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DF" w:rsidRPr="00426650" w:rsidRDefault="00BD60DF" w:rsidP="00BD60DF">
      <w:pPr>
        <w:spacing w:after="0" w:line="360" w:lineRule="auto"/>
        <w:ind w:left="425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bookmarkStart w:id="0" w:name="_Hlk143880448"/>
      <w:r w:rsidRPr="00426650">
        <w:rPr>
          <w:rFonts w:ascii="Times New Roman" w:hAnsi="Times New Roman"/>
          <w:color w:val="A6A6A6" w:themeColor="background1" w:themeShade="A6"/>
          <w:sz w:val="24"/>
          <w:szCs w:val="24"/>
        </w:rPr>
        <w:t>ПРОЕКТ</w:t>
      </w:r>
    </w:p>
    <w:p w:rsidR="00BD60DF" w:rsidRPr="00426650" w:rsidRDefault="00BD60DF" w:rsidP="00BD60D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BD60DF" w:rsidRPr="00426650" w:rsidRDefault="00BD60DF" w:rsidP="00BD60D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Муниципальное казённое учреждение «Управление образования ГО Богданович»</w:t>
      </w:r>
    </w:p>
    <w:p w:rsidR="00BD60DF" w:rsidRPr="00426650" w:rsidRDefault="00BD60DF" w:rsidP="00BD60DF">
      <w:pPr>
        <w:jc w:val="center"/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BD60DF" w:rsidRPr="00426650" w:rsidRDefault="00BD60DF" w:rsidP="00BD60D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Байновская средняя общеобразовательная школа</w:t>
      </w:r>
    </w:p>
    <w:p w:rsidR="00BD60DF" w:rsidRPr="00426650" w:rsidRDefault="00BD60DF" w:rsidP="00BD60D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D60DF" w:rsidRPr="00426650" w:rsidTr="00BD60DF">
        <w:tc>
          <w:tcPr>
            <w:tcW w:w="4785" w:type="dxa"/>
          </w:tcPr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_________ Е.Л. Кривоногова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от «___» _______ 2025 г.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Директор МОУ Байновской СОШ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________________ О.А. Соколова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Приказ № ____________________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«___» ________ 2025 г.</w:t>
            </w:r>
          </w:p>
          <w:p w:rsidR="00BD60DF" w:rsidRPr="00426650" w:rsidRDefault="00BD60DF" w:rsidP="00BD60D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60DF" w:rsidRPr="00426650" w:rsidRDefault="00BD60DF" w:rsidP="00BD60DF">
      <w:pPr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Рабочая программа</w:t>
      </w:r>
    </w:p>
    <w:p w:rsidR="00BD60DF" w:rsidRPr="00426650" w:rsidRDefault="00BD60DF" w:rsidP="00BD60DF">
      <w:pPr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коррекционных занятий с обучающимися</w:t>
      </w:r>
    </w:p>
    <w:p w:rsidR="00BD60DF" w:rsidRPr="00426650" w:rsidRDefault="00BD60DF" w:rsidP="00BD60DF">
      <w:pPr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 ОВЗ 1 класса по программе УО вариант 1</w:t>
      </w:r>
    </w:p>
    <w:p w:rsidR="00BD60DF" w:rsidRPr="00426650" w:rsidRDefault="00BD60DF" w:rsidP="00BD60DF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«Развитие психомоторики и сенсорных процессов»</w:t>
      </w:r>
    </w:p>
    <w:p w:rsidR="00BD60DF" w:rsidRPr="00426650" w:rsidRDefault="00BD60DF" w:rsidP="00BD60DF">
      <w:pPr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rPr>
          <w:rFonts w:ascii="Times New Roman" w:hAnsi="Times New Roman"/>
          <w:sz w:val="24"/>
          <w:szCs w:val="24"/>
        </w:rPr>
      </w:pPr>
    </w:p>
    <w:p w:rsidR="00C53AD5" w:rsidRPr="00426650" w:rsidRDefault="00C53AD5" w:rsidP="00BD60DF">
      <w:pPr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ind w:left="4536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Уровень обучения: начальное общее образование</w:t>
      </w:r>
    </w:p>
    <w:p w:rsidR="00BD60DF" w:rsidRPr="00426650" w:rsidRDefault="00BD60DF" w:rsidP="00BD60DF">
      <w:pPr>
        <w:ind w:left="4536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Педагог-психолог: Хорькова Наталья Андреевна</w:t>
      </w:r>
    </w:p>
    <w:p w:rsidR="00BD60DF" w:rsidRPr="00426650" w:rsidRDefault="00BD60DF" w:rsidP="00BD60DF">
      <w:pPr>
        <w:ind w:left="4536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Срок реализации: 2025 - 2026 учебный год</w:t>
      </w:r>
    </w:p>
    <w:p w:rsidR="00BD60DF" w:rsidRPr="00426650" w:rsidRDefault="00BD60DF" w:rsidP="00BD60DF">
      <w:pPr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rPr>
          <w:rFonts w:ascii="Times New Roman" w:hAnsi="Times New Roman"/>
          <w:sz w:val="24"/>
          <w:szCs w:val="24"/>
        </w:rPr>
      </w:pPr>
    </w:p>
    <w:p w:rsidR="00C53AD5" w:rsidRPr="00426650" w:rsidRDefault="00C53AD5" w:rsidP="00BD60DF">
      <w:pPr>
        <w:rPr>
          <w:rFonts w:ascii="Times New Roman" w:hAnsi="Times New Roman"/>
          <w:sz w:val="24"/>
          <w:szCs w:val="24"/>
        </w:rPr>
      </w:pPr>
    </w:p>
    <w:p w:rsidR="00C53AD5" w:rsidRPr="00426650" w:rsidRDefault="00C53AD5" w:rsidP="00BD60DF">
      <w:pPr>
        <w:rPr>
          <w:rFonts w:ascii="Times New Roman" w:hAnsi="Times New Roman"/>
          <w:sz w:val="24"/>
          <w:szCs w:val="24"/>
        </w:rPr>
      </w:pPr>
    </w:p>
    <w:p w:rsidR="00BD60DF" w:rsidRPr="00426650" w:rsidRDefault="00BD60DF" w:rsidP="00BD60DF">
      <w:pPr>
        <w:jc w:val="center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с. Байны, 2025</w:t>
      </w:r>
    </w:p>
    <w:bookmarkEnd w:id="0"/>
    <w:p w:rsidR="00164936" w:rsidRPr="00426650" w:rsidRDefault="00A21A0F" w:rsidP="00A21A0F">
      <w:pPr>
        <w:pStyle w:val="af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2665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ОГЛАВЛЕНИЕ</w:t>
      </w:r>
    </w:p>
    <w:p w:rsidR="00A21A0F" w:rsidRPr="00426650" w:rsidRDefault="00A21A0F" w:rsidP="00A21A0F">
      <w:pPr>
        <w:rPr>
          <w:rFonts w:ascii="Times New Roman" w:hAnsi="Times New Roman"/>
          <w:sz w:val="24"/>
          <w:szCs w:val="24"/>
        </w:rPr>
      </w:pPr>
    </w:p>
    <w:p w:rsidR="00A21A0F" w:rsidRPr="00426650" w:rsidRDefault="00615162" w:rsidP="00A21A0F">
      <w:pPr>
        <w:pStyle w:val="21"/>
        <w:tabs>
          <w:tab w:val="left" w:pos="426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</w:pPr>
      <w:r w:rsidRPr="00426650">
        <w:rPr>
          <w:rFonts w:ascii="Times New Roman" w:hAnsi="Times New Roman"/>
          <w:sz w:val="24"/>
          <w:szCs w:val="24"/>
        </w:rPr>
        <w:fldChar w:fldCharType="begin"/>
      </w:r>
      <w:r w:rsidR="00164936" w:rsidRPr="00426650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426650">
        <w:rPr>
          <w:rFonts w:ascii="Times New Roman" w:hAnsi="Times New Roman"/>
          <w:sz w:val="24"/>
          <w:szCs w:val="24"/>
        </w:rPr>
        <w:fldChar w:fldCharType="separate"/>
      </w:r>
      <w:hyperlink w:anchor="_Toc145016301" w:history="1">
        <w:r w:rsidR="00A21A0F" w:rsidRPr="00426650">
          <w:rPr>
            <w:rStyle w:val="ae"/>
            <w:rFonts w:ascii="Times New Roman" w:eastAsia="Arial Unicode MS" w:hAnsi="Times New Roman"/>
            <w:noProof/>
            <w:sz w:val="24"/>
            <w:szCs w:val="24"/>
            <w:lang w:val="en-US" w:eastAsia="hi-IN" w:bidi="hi-IN"/>
          </w:rPr>
          <w:t>I</w:t>
        </w:r>
        <w:r w:rsidR="00A21A0F" w:rsidRPr="00426650">
          <w:rPr>
            <w:rStyle w:val="ae"/>
            <w:rFonts w:ascii="Times New Roman" w:eastAsia="Arial Unicode MS" w:hAnsi="Times New Roman"/>
            <w:noProof/>
            <w:sz w:val="24"/>
            <w:szCs w:val="24"/>
            <w:lang w:eastAsia="hi-IN" w:bidi="hi-IN"/>
          </w:rPr>
          <w:t>.  ПОЯСНИТЕЛЬНАЯ ЗАПИСКА</w:t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_Toc145016301 \h </w:instrText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A21A0F" w:rsidRPr="00426650" w:rsidRDefault="00615162" w:rsidP="00A21A0F">
      <w:pPr>
        <w:pStyle w:val="12"/>
        <w:tabs>
          <w:tab w:val="left" w:pos="426"/>
          <w:tab w:val="left" w:pos="660"/>
        </w:tabs>
        <w:spacing w:line="360" w:lineRule="auto"/>
        <w:rPr>
          <w:b w:val="0"/>
          <w:kern w:val="2"/>
          <w:lang w:val="ru-RU"/>
        </w:rPr>
      </w:pPr>
      <w:hyperlink w:anchor="_Toc145016302" w:history="1">
        <w:r w:rsidR="00A21A0F" w:rsidRPr="00426650">
          <w:rPr>
            <w:rStyle w:val="ae"/>
            <w:b w:val="0"/>
          </w:rPr>
          <w:t>II.</w:t>
        </w:r>
        <w:r w:rsidR="00A21A0F" w:rsidRPr="00426650">
          <w:rPr>
            <w:b w:val="0"/>
            <w:kern w:val="2"/>
            <w:lang w:val="ru-RU"/>
          </w:rPr>
          <w:tab/>
        </w:r>
        <w:r w:rsidR="00A21A0F" w:rsidRPr="00426650">
          <w:rPr>
            <w:rStyle w:val="ae"/>
            <w:b w:val="0"/>
          </w:rPr>
          <w:t>СОДЕРЖАНИЕ ОБУЧЕНИЯ</w:t>
        </w:r>
        <w:r w:rsidR="00A21A0F" w:rsidRPr="00426650">
          <w:rPr>
            <w:b w:val="0"/>
            <w:webHidden/>
          </w:rPr>
          <w:tab/>
        </w:r>
        <w:r w:rsidRPr="00426650">
          <w:rPr>
            <w:b w:val="0"/>
            <w:webHidden/>
          </w:rPr>
          <w:fldChar w:fldCharType="begin"/>
        </w:r>
        <w:r w:rsidR="00A21A0F" w:rsidRPr="00426650">
          <w:rPr>
            <w:b w:val="0"/>
            <w:webHidden/>
          </w:rPr>
          <w:instrText xml:space="preserve"> PAGEREF _Toc145016302 \h </w:instrText>
        </w:r>
        <w:r w:rsidRPr="00426650">
          <w:rPr>
            <w:b w:val="0"/>
            <w:webHidden/>
          </w:rPr>
        </w:r>
        <w:r w:rsidRPr="00426650">
          <w:rPr>
            <w:b w:val="0"/>
            <w:webHidden/>
          </w:rPr>
          <w:fldChar w:fldCharType="separate"/>
        </w:r>
        <w:r w:rsidR="00A21A0F" w:rsidRPr="00426650">
          <w:rPr>
            <w:b w:val="0"/>
            <w:webHidden/>
          </w:rPr>
          <w:t>5</w:t>
        </w:r>
        <w:r w:rsidRPr="00426650">
          <w:rPr>
            <w:b w:val="0"/>
            <w:webHidden/>
          </w:rPr>
          <w:fldChar w:fldCharType="end"/>
        </w:r>
      </w:hyperlink>
    </w:p>
    <w:p w:rsidR="00A21A0F" w:rsidRPr="00426650" w:rsidRDefault="00615162" w:rsidP="00A21A0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</w:pPr>
      <w:hyperlink w:anchor="_Toc145016303" w:history="1">
        <w:r w:rsidR="00A21A0F" w:rsidRPr="00426650">
          <w:rPr>
            <w:rStyle w:val="ae"/>
            <w:rFonts w:ascii="Times New Roman" w:hAnsi="Times New Roman"/>
            <w:noProof/>
            <w:sz w:val="24"/>
            <w:szCs w:val="24"/>
            <w:lang w:eastAsia="ar-SA"/>
          </w:rPr>
          <w:t>III.</w:t>
        </w:r>
        <w:r w:rsidR="00A21A0F" w:rsidRPr="00426650">
          <w:rPr>
            <w:rFonts w:ascii="Times New Roman" w:eastAsia="Times New Roman" w:hAnsi="Times New Roman"/>
            <w:noProof/>
            <w:kern w:val="2"/>
            <w:sz w:val="24"/>
            <w:szCs w:val="24"/>
            <w:lang w:eastAsia="ru-RU"/>
          </w:rPr>
          <w:tab/>
        </w:r>
        <w:r w:rsidR="00A21A0F" w:rsidRPr="00426650">
          <w:rPr>
            <w:rStyle w:val="ae"/>
            <w:rFonts w:ascii="Times New Roman" w:hAnsi="Times New Roman"/>
            <w:noProof/>
            <w:sz w:val="24"/>
            <w:szCs w:val="24"/>
          </w:rPr>
          <w:t>ПЛАНИРУЕМЫЕ РЕЗУЛЬТАТЫ</w:t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_Toc145016303 \h </w:instrText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A21A0F" w:rsidRPr="00426650" w:rsidRDefault="00615162" w:rsidP="00A21A0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</w:pPr>
      <w:hyperlink w:anchor="_Toc145016304" w:history="1">
        <w:r w:rsidR="00A21A0F" w:rsidRPr="00426650">
          <w:rPr>
            <w:rStyle w:val="ae"/>
            <w:rFonts w:ascii="Times New Roman" w:hAnsi="Times New Roman"/>
            <w:noProof/>
            <w:sz w:val="24"/>
            <w:szCs w:val="24"/>
          </w:rPr>
          <w:t>IV.</w:t>
        </w:r>
        <w:r w:rsidR="00A21A0F" w:rsidRPr="00426650">
          <w:rPr>
            <w:rFonts w:ascii="Times New Roman" w:eastAsia="Times New Roman" w:hAnsi="Times New Roman"/>
            <w:noProof/>
            <w:kern w:val="2"/>
            <w:sz w:val="24"/>
            <w:szCs w:val="24"/>
            <w:lang w:eastAsia="ru-RU"/>
          </w:rPr>
          <w:tab/>
        </w:r>
        <w:r w:rsidR="00A21A0F" w:rsidRPr="00426650">
          <w:rPr>
            <w:rStyle w:val="ae"/>
            <w:rFonts w:ascii="Times New Roman" w:hAnsi="Times New Roman"/>
            <w:noProof/>
            <w:sz w:val="24"/>
            <w:szCs w:val="24"/>
          </w:rPr>
          <w:t>ТЕМАТИЧЕСКОЕ ПЛАНИРОВАНИЕ</w:t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_Toc145016304 \h </w:instrText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21A0F" w:rsidRPr="00426650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42665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164936" w:rsidRPr="00426650" w:rsidRDefault="00615162" w:rsidP="00A21A0F">
      <w:pPr>
        <w:tabs>
          <w:tab w:val="left" w:pos="42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fldChar w:fldCharType="end"/>
      </w:r>
    </w:p>
    <w:p w:rsidR="009771EC" w:rsidRPr="00426650" w:rsidRDefault="009771EC" w:rsidP="009771EC">
      <w:pPr>
        <w:rPr>
          <w:rFonts w:ascii="Times New Roman" w:hAnsi="Times New Roman"/>
          <w:b/>
          <w:bCs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4896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4536"/>
        <w:jc w:val="center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7A1A56" w:rsidRPr="00426650" w:rsidRDefault="007A1A56" w:rsidP="007A1A56">
      <w:pPr>
        <w:pStyle w:val="a6"/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</w:p>
    <w:p w:rsidR="0065289D" w:rsidRPr="00426650" w:rsidRDefault="00164936" w:rsidP="00164936">
      <w:pPr>
        <w:pStyle w:val="2"/>
        <w:spacing w:before="0"/>
        <w:jc w:val="center"/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  <w:bookmarkStart w:id="1" w:name="_Toc143690671"/>
      <w:bookmarkStart w:id="2" w:name="_Toc145016301"/>
      <w:r w:rsidR="0065289D" w:rsidRPr="00426650">
        <w:rPr>
          <w:rFonts w:ascii="Times New Roman" w:eastAsia="Arial Unicode MS" w:hAnsi="Times New Roman"/>
          <w:i w:val="0"/>
          <w:iCs w:val="0"/>
          <w:sz w:val="24"/>
          <w:szCs w:val="24"/>
          <w:lang w:val="en-US" w:eastAsia="hi-IN" w:bidi="hi-IN"/>
        </w:rPr>
        <w:lastRenderedPageBreak/>
        <w:t>I</w:t>
      </w:r>
      <w:r w:rsidR="0065289D" w:rsidRPr="00426650"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  <w:t>.</w:t>
      </w:r>
      <w:bookmarkEnd w:id="1"/>
      <w:r w:rsidR="008D5690" w:rsidRPr="00426650"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  <w:t xml:space="preserve"> </w:t>
      </w:r>
      <w:r w:rsidR="00300A6B" w:rsidRPr="00426650"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  <w:t xml:space="preserve"> </w:t>
      </w:r>
      <w:r w:rsidR="0065289D" w:rsidRPr="00426650"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  <w:t>ПОЯСНИТЕЛЬНАЯ ЗАПИСКА</w:t>
      </w:r>
      <w:bookmarkEnd w:id="2"/>
    </w:p>
    <w:p w:rsidR="00386FDB" w:rsidRPr="00426650" w:rsidRDefault="00386FDB" w:rsidP="00164936">
      <w:pPr>
        <w:spacing w:before="24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6650">
        <w:rPr>
          <w:rFonts w:ascii="Times New Roman" w:hAnsi="Times New Roman"/>
          <w:sz w:val="24"/>
          <w:szCs w:val="24"/>
        </w:rPr>
        <w:t xml:space="preserve">Рабочая программа по коррекционному курсу </w:t>
      </w:r>
      <w:r w:rsidRPr="00426650">
        <w:rPr>
          <w:rStyle w:val="c0"/>
          <w:rFonts w:ascii="Times New Roman" w:hAnsi="Times New Roman"/>
          <w:sz w:val="24"/>
          <w:szCs w:val="24"/>
        </w:rPr>
        <w:t>«</w:t>
      </w:r>
      <w:r w:rsidR="0065289D" w:rsidRPr="00426650">
        <w:rPr>
          <w:rStyle w:val="c0"/>
          <w:rFonts w:ascii="Times New Roman" w:hAnsi="Times New Roman"/>
          <w:sz w:val="24"/>
          <w:szCs w:val="24"/>
        </w:rPr>
        <w:t xml:space="preserve">Развитие </w:t>
      </w:r>
      <w:r w:rsidR="0065289D" w:rsidRPr="00426650">
        <w:rPr>
          <w:rFonts w:ascii="Times New Roman" w:hAnsi="Times New Roman"/>
          <w:sz w:val="24"/>
          <w:szCs w:val="24"/>
        </w:rPr>
        <w:t>психомоторики и сенсорных процессов</w:t>
      </w:r>
      <w:r w:rsidRPr="00426650">
        <w:rPr>
          <w:rStyle w:val="c0"/>
          <w:rFonts w:ascii="Times New Roman" w:hAnsi="Times New Roman"/>
          <w:sz w:val="24"/>
          <w:szCs w:val="24"/>
        </w:rPr>
        <w:t xml:space="preserve">» составлена </w:t>
      </w:r>
      <w:r w:rsidRPr="00426650">
        <w:rPr>
          <w:rFonts w:ascii="Times New Roman" w:hAnsi="Times New Roman"/>
          <w:sz w:val="24"/>
          <w:szCs w:val="24"/>
          <w:lang w:eastAsia="en-US"/>
        </w:rPr>
        <w:t xml:space="preserve">на основе Федеральной адаптированной основной </w:t>
      </w:r>
      <w:r w:rsidR="00CA51C9" w:rsidRPr="00426650">
        <w:rPr>
          <w:rFonts w:ascii="Times New Roman" w:hAnsi="Times New Roman"/>
          <w:sz w:val="24"/>
          <w:szCs w:val="24"/>
          <w:lang w:eastAsia="en-US"/>
        </w:rPr>
        <w:t>обще</w:t>
      </w:r>
      <w:r w:rsidRPr="00426650">
        <w:rPr>
          <w:rFonts w:ascii="Times New Roman" w:hAnsi="Times New Roman"/>
          <w:sz w:val="24"/>
          <w:szCs w:val="24"/>
          <w:lang w:eastAsia="en-US"/>
        </w:rPr>
        <w:t>образовательной программы обучающихся с умственной отсталостью (</w:t>
      </w:r>
      <w:r w:rsidR="0065289D" w:rsidRPr="00426650">
        <w:rPr>
          <w:rFonts w:ascii="Times New Roman" w:hAnsi="Times New Roman"/>
          <w:sz w:val="24"/>
          <w:szCs w:val="24"/>
          <w:lang w:eastAsia="en-US"/>
        </w:rPr>
        <w:t xml:space="preserve">интеллектуальными нарушениями) </w:t>
      </w:r>
      <w:r w:rsidR="00CA51C9" w:rsidRPr="00426650">
        <w:rPr>
          <w:rFonts w:ascii="Times New Roman" w:hAnsi="Times New Roman"/>
          <w:sz w:val="24"/>
          <w:szCs w:val="24"/>
          <w:lang w:eastAsia="en-US"/>
        </w:rPr>
        <w:t>(</w:t>
      </w:r>
      <w:r w:rsidR="0065289D" w:rsidRPr="00426650">
        <w:rPr>
          <w:rFonts w:ascii="Times New Roman" w:hAnsi="Times New Roman"/>
          <w:sz w:val="24"/>
          <w:szCs w:val="24"/>
          <w:lang w:eastAsia="en-US"/>
        </w:rPr>
        <w:t>далее ФАООП УО (вариант 1)</w:t>
      </w:r>
      <w:r w:rsidR="00CA51C9" w:rsidRPr="00426650">
        <w:rPr>
          <w:rFonts w:ascii="Times New Roman" w:hAnsi="Times New Roman"/>
          <w:sz w:val="24"/>
          <w:szCs w:val="24"/>
          <w:lang w:eastAsia="en-US"/>
        </w:rPr>
        <w:t>)</w:t>
      </w:r>
      <w:r w:rsidR="0065289D" w:rsidRPr="00426650">
        <w:rPr>
          <w:rFonts w:ascii="Times New Roman" w:hAnsi="Times New Roman"/>
          <w:sz w:val="24"/>
          <w:szCs w:val="24"/>
          <w:lang w:eastAsia="en-US"/>
        </w:rPr>
        <w:t>, утвержденной</w:t>
      </w:r>
      <w:r w:rsidRPr="00426650">
        <w:rPr>
          <w:rFonts w:ascii="Times New Roman" w:hAnsi="Times New Roman"/>
          <w:sz w:val="24"/>
          <w:szCs w:val="24"/>
          <w:lang w:eastAsia="en-US"/>
        </w:rPr>
        <w:t xml:space="preserve"> приказом Министерства просвещения России от 24.11.2022г. № 1026 (</w:t>
      </w:r>
      <w:hyperlink r:id="rId8" w:tgtFrame="_blank" w:history="1">
        <w:r w:rsidRPr="00426650">
          <w:rPr>
            <w:rFonts w:ascii="Times New Roman" w:hAnsi="Times New Roman"/>
            <w:color w:val="000080"/>
            <w:sz w:val="24"/>
            <w:szCs w:val="24"/>
            <w:u w:val="single"/>
            <w:lang w:eastAsia="en-US"/>
          </w:rPr>
          <w:t>https://clck.ru/33NMkR</w:t>
        </w:r>
      </w:hyperlink>
      <w:r w:rsidRPr="00426650">
        <w:rPr>
          <w:rFonts w:ascii="Times New Roman" w:hAnsi="Times New Roman"/>
          <w:sz w:val="24"/>
          <w:szCs w:val="24"/>
          <w:lang w:eastAsia="en-US"/>
        </w:rPr>
        <w:t>).</w:t>
      </w:r>
    </w:p>
    <w:p w:rsidR="00386FDB" w:rsidRPr="00426650" w:rsidRDefault="0065289D" w:rsidP="00300A6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26650">
        <w:rPr>
          <w:rFonts w:ascii="Times New Roman" w:hAnsi="Times New Roman"/>
          <w:sz w:val="24"/>
          <w:szCs w:val="24"/>
          <w:lang w:eastAsia="en-US"/>
        </w:rPr>
        <w:t>ФАООП УО</w:t>
      </w:r>
      <w:r w:rsidR="00CA51C9" w:rsidRPr="0042665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426650">
        <w:rPr>
          <w:rFonts w:ascii="Times New Roman" w:hAnsi="Times New Roman"/>
          <w:sz w:val="24"/>
          <w:szCs w:val="24"/>
          <w:lang w:eastAsia="en-US"/>
        </w:rPr>
        <w:t>вариант 1</w:t>
      </w:r>
      <w:r w:rsidR="00CA51C9" w:rsidRPr="00426650">
        <w:rPr>
          <w:rFonts w:ascii="Times New Roman" w:hAnsi="Times New Roman"/>
          <w:sz w:val="24"/>
          <w:szCs w:val="24"/>
          <w:lang w:eastAsia="en-US"/>
        </w:rPr>
        <w:t>)</w:t>
      </w:r>
      <w:r w:rsidRPr="0042665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sz w:val="24"/>
          <w:szCs w:val="24"/>
          <w:lang w:eastAsia="en-US"/>
        </w:rPr>
        <w:t>адресована обучающимся с легкой умственной отсталостью (интеллектуальными нарушениями)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</w:t>
      </w:r>
      <w:r w:rsidR="00386FDB" w:rsidRPr="00426650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учетом</w:t>
      </w:r>
      <w:r w:rsidR="00386FDB" w:rsidRPr="00426650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реализации</w:t>
      </w:r>
      <w:r w:rsidR="00F91EBB" w:rsidRPr="004266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>их</w:t>
      </w:r>
      <w:r w:rsidR="00386FDB" w:rsidRPr="00426650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особых</w:t>
      </w:r>
      <w:r w:rsidR="00F91EBB" w:rsidRPr="00426650">
        <w:rPr>
          <w:rFonts w:ascii="Times New Roman" w:hAnsi="Times New Roman"/>
          <w:color w:val="000000"/>
          <w:spacing w:val="46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общеобразовательных</w:t>
      </w:r>
      <w:r w:rsidR="00386FDB" w:rsidRPr="00426650">
        <w:rPr>
          <w:rFonts w:ascii="Times New Roman" w:hAnsi="Times New Roman"/>
          <w:color w:val="000000"/>
          <w:spacing w:val="46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потребностей,</w:t>
      </w:r>
      <w:r w:rsidR="00386FDB" w:rsidRPr="00426650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="00386FDB" w:rsidRPr="00426650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также</w:t>
      </w:r>
      <w:r w:rsidR="00386FDB" w:rsidRPr="00426650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индивидуальных</w:t>
      </w:r>
      <w:r w:rsidR="00F91EBB" w:rsidRPr="004266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особенностей</w:t>
      </w:r>
      <w:r w:rsidR="00386FDB" w:rsidRPr="00426650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="00386FDB" w:rsidRPr="00426650"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 xml:space="preserve"> </w:t>
      </w:r>
      <w:r w:rsidR="00386FDB" w:rsidRPr="00426650">
        <w:rPr>
          <w:rFonts w:ascii="Times New Roman" w:hAnsi="Times New Roman"/>
          <w:color w:val="000000"/>
          <w:sz w:val="24"/>
          <w:szCs w:val="24"/>
          <w:lang w:eastAsia="en-US"/>
        </w:rPr>
        <w:t>возможностей.</w:t>
      </w:r>
    </w:p>
    <w:p w:rsidR="00386FDB" w:rsidRPr="00426650" w:rsidRDefault="00F91EBB" w:rsidP="00300A6B">
      <w:pPr>
        <w:pStyle w:val="c8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26650">
        <w:rPr>
          <w:rStyle w:val="c16"/>
          <w:color w:val="000000"/>
        </w:rPr>
        <w:t xml:space="preserve">Учебный предмет </w:t>
      </w:r>
      <w:r w:rsidR="00386FDB" w:rsidRPr="00426650">
        <w:rPr>
          <w:rStyle w:val="c16"/>
          <w:color w:val="000000"/>
        </w:rPr>
        <w:t>«</w:t>
      </w:r>
      <w:r w:rsidRPr="00426650">
        <w:rPr>
          <w:rStyle w:val="c16"/>
          <w:color w:val="000000"/>
        </w:rPr>
        <w:t xml:space="preserve">Развитие </w:t>
      </w:r>
      <w:r w:rsidRPr="00426650">
        <w:t>п</w:t>
      </w:r>
      <w:r w:rsidR="0065289D" w:rsidRPr="00426650">
        <w:t>сихомото</w:t>
      </w:r>
      <w:r w:rsidRPr="00426650">
        <w:t>рики и сенсорных процессов</w:t>
      </w:r>
      <w:r w:rsidR="00386FDB" w:rsidRPr="00426650">
        <w:rPr>
          <w:rStyle w:val="c16"/>
          <w:color w:val="000000"/>
        </w:rPr>
        <w:t xml:space="preserve">» относятся к коррекционно-развивающей области «Коррекционные занятия» </w:t>
      </w:r>
      <w:r w:rsidR="0065289D" w:rsidRPr="00426650">
        <w:rPr>
          <w:rStyle w:val="c16"/>
          <w:color w:val="000000"/>
        </w:rPr>
        <w:t xml:space="preserve">и являются </w:t>
      </w:r>
      <w:r w:rsidR="00386FDB" w:rsidRPr="00426650">
        <w:rPr>
          <w:rStyle w:val="c16"/>
          <w:color w:val="000000"/>
        </w:rPr>
        <w:t xml:space="preserve">обязательной части учебного плана. </w:t>
      </w:r>
      <w:r w:rsidRPr="00426650">
        <w:rPr>
          <w:rStyle w:val="c16"/>
          <w:color w:val="000000"/>
        </w:rPr>
        <w:t>В соответствии с учебным планом программа по учебному предмету «Развитие психомоторики и сенсорных проце</w:t>
      </w:r>
      <w:r w:rsidR="003B65E0" w:rsidRPr="00426650">
        <w:rPr>
          <w:rStyle w:val="c16"/>
          <w:color w:val="000000"/>
        </w:rPr>
        <w:t xml:space="preserve">ссов» в 1 классе рассчитана на </w:t>
      </w:r>
      <w:r w:rsidRPr="00426650">
        <w:rPr>
          <w:rStyle w:val="c16"/>
          <w:color w:val="000000"/>
        </w:rPr>
        <w:t>33 учебные недели</w:t>
      </w:r>
      <w:r w:rsidR="003B65E0" w:rsidRPr="00426650">
        <w:rPr>
          <w:rStyle w:val="c16"/>
          <w:color w:val="000000"/>
        </w:rPr>
        <w:t xml:space="preserve"> и составляет</w:t>
      </w:r>
      <w:r w:rsidRPr="00426650">
        <w:rPr>
          <w:rStyle w:val="c16"/>
          <w:color w:val="000000"/>
        </w:rPr>
        <w:t xml:space="preserve"> 6</w:t>
      </w:r>
      <w:r w:rsidR="00487082" w:rsidRPr="00426650">
        <w:rPr>
          <w:rStyle w:val="c16"/>
          <w:color w:val="000000"/>
        </w:rPr>
        <w:t>6</w:t>
      </w:r>
      <w:r w:rsidRPr="00426650">
        <w:rPr>
          <w:rStyle w:val="c16"/>
          <w:color w:val="000000"/>
        </w:rPr>
        <w:t xml:space="preserve"> часов в год (2 часа в неделю).</w:t>
      </w:r>
    </w:p>
    <w:p w:rsidR="00386FDB" w:rsidRPr="00426650" w:rsidRDefault="00CA51C9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  <w:lang w:eastAsia="en-US"/>
        </w:rPr>
        <w:t xml:space="preserve">ФАООП УО (вариант 1) </w:t>
      </w:r>
      <w:r w:rsidR="00386FDB" w:rsidRPr="00426650">
        <w:rPr>
          <w:rFonts w:ascii="Times New Roman" w:hAnsi="Times New Roman"/>
          <w:sz w:val="24"/>
          <w:szCs w:val="24"/>
          <w:lang w:eastAsia="en-US"/>
        </w:rPr>
        <w:t xml:space="preserve"> определяет цель и задачи коррекционных занятий.</w:t>
      </w:r>
    </w:p>
    <w:p w:rsidR="00386FDB" w:rsidRPr="00426650" w:rsidRDefault="00F91EBB" w:rsidP="00300A6B">
      <w:pPr>
        <w:pStyle w:val="a6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Цель обучения</w:t>
      </w:r>
      <w:r w:rsidR="00386FDB" w:rsidRPr="00426650">
        <w:rPr>
          <w:rFonts w:ascii="Times New Roman" w:hAnsi="Times New Roman"/>
          <w:sz w:val="24"/>
          <w:szCs w:val="24"/>
        </w:rPr>
        <w:t xml:space="preserve">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386FDB" w:rsidRPr="00426650" w:rsidRDefault="00386FDB" w:rsidP="00300A6B">
      <w:pPr>
        <w:pStyle w:val="a6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Задачи </w:t>
      </w:r>
      <w:r w:rsidR="00F91EBB" w:rsidRPr="00426650">
        <w:rPr>
          <w:rFonts w:ascii="Times New Roman" w:hAnsi="Times New Roman"/>
          <w:sz w:val="24"/>
          <w:szCs w:val="24"/>
        </w:rPr>
        <w:t>обучения</w:t>
      </w:r>
      <w:r w:rsidRPr="00426650">
        <w:rPr>
          <w:rFonts w:ascii="Times New Roman" w:hAnsi="Times New Roman"/>
          <w:sz w:val="24"/>
          <w:szCs w:val="24"/>
        </w:rPr>
        <w:t>:</w:t>
      </w:r>
    </w:p>
    <w:p w:rsidR="00386FDB" w:rsidRPr="00426650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386FDB" w:rsidRPr="00426650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формирование способов усвоения новых знаний и овладения новыми умениями;</w:t>
      </w:r>
    </w:p>
    <w:p w:rsidR="00386FDB" w:rsidRPr="00426650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коррекция познавательной деятельности;</w:t>
      </w:r>
    </w:p>
    <w:p w:rsidR="00386FDB" w:rsidRPr="00426650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386FDB" w:rsidRPr="00426650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формирование словесных высказываний детей</w:t>
      </w:r>
      <w:r w:rsidRPr="00426650">
        <w:rPr>
          <w:rFonts w:ascii="Times New Roman" w:hAnsi="Times New Roman"/>
          <w:color w:val="000000"/>
          <w:sz w:val="24"/>
          <w:szCs w:val="24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386FDB" w:rsidRPr="00426650" w:rsidRDefault="00386FDB" w:rsidP="00300A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Указанные задачи реализуются в следующих направлениях:</w:t>
      </w:r>
    </w:p>
    <w:p w:rsidR="00386FDB" w:rsidRPr="00426650" w:rsidRDefault="00ED5DF8" w:rsidP="0080258B">
      <w:pPr>
        <w:pStyle w:val="a6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р</w:t>
      </w:r>
      <w:r w:rsidR="00386FDB" w:rsidRPr="00426650">
        <w:rPr>
          <w:rFonts w:ascii="Times New Roman" w:hAnsi="Times New Roman"/>
          <w:sz w:val="24"/>
          <w:szCs w:val="24"/>
        </w:rPr>
        <w:t>азвитие внимания и памяти (зрительной, слуховой, тактильной);</w:t>
      </w:r>
    </w:p>
    <w:p w:rsidR="00386FDB" w:rsidRPr="00426650" w:rsidRDefault="00386FDB" w:rsidP="0080258B">
      <w:pPr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</w:t>
      </w:r>
      <w:r w:rsidRPr="00426650">
        <w:rPr>
          <w:rFonts w:ascii="Times New Roman" w:hAnsi="Times New Roman"/>
          <w:sz w:val="24"/>
          <w:szCs w:val="24"/>
        </w:rPr>
        <w:lastRenderedPageBreak/>
        <w:t>усвоенных ранее на учебных предметах (чтение, математика, изобразительное искусство, ручной труд и т.д.);</w:t>
      </w:r>
    </w:p>
    <w:p w:rsidR="00386FDB" w:rsidRPr="00426650" w:rsidRDefault="00386FDB" w:rsidP="0080258B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386FDB" w:rsidRPr="00426650" w:rsidRDefault="00386FDB" w:rsidP="0080258B">
      <w:pPr>
        <w:pStyle w:val="a6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pStyle w:val="1"/>
        <w:keepLines/>
        <w:numPr>
          <w:ilvl w:val="1"/>
          <w:numId w:val="2"/>
        </w:numPr>
        <w:spacing w:before="0" w:after="0" w:line="360" w:lineRule="auto"/>
        <w:ind w:left="0" w:firstLine="709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bookmarkStart w:id="3" w:name="_Toc143943334"/>
      <w:bookmarkStart w:id="4" w:name="_Toc145016302"/>
      <w:r w:rsidRPr="00426650">
        <w:rPr>
          <w:rFonts w:ascii="Times New Roman" w:hAnsi="Times New Roman"/>
          <w:sz w:val="24"/>
          <w:szCs w:val="24"/>
        </w:rPr>
        <w:t>СОДЕРЖАНИЕ ОБУЧЕНИЯ</w:t>
      </w:r>
      <w:bookmarkEnd w:id="3"/>
      <w:bookmarkEnd w:id="4"/>
    </w:p>
    <w:p w:rsidR="00B400A0" w:rsidRPr="00426650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Style w:val="c16"/>
          <w:rFonts w:ascii="Times New Roman" w:hAnsi="Times New Roman"/>
          <w:sz w:val="24"/>
          <w:szCs w:val="24"/>
        </w:rPr>
        <w:t>Коррекционные занятия</w:t>
      </w:r>
      <w:r w:rsidRPr="00426650">
        <w:rPr>
          <w:rStyle w:val="c16"/>
          <w:rFonts w:ascii="Times New Roman" w:hAnsi="Times New Roman"/>
          <w:color w:val="000000"/>
          <w:sz w:val="24"/>
          <w:szCs w:val="24"/>
        </w:rPr>
        <w:t xml:space="preserve"> </w:t>
      </w:r>
      <w:r w:rsidRPr="00426650">
        <w:rPr>
          <w:rStyle w:val="c0"/>
          <w:rFonts w:ascii="Times New Roman" w:hAnsi="Times New Roman"/>
          <w:sz w:val="24"/>
          <w:szCs w:val="24"/>
        </w:rPr>
        <w:t>«</w:t>
      </w:r>
      <w:r w:rsidR="00C05BE6" w:rsidRPr="00426650">
        <w:rPr>
          <w:rFonts w:ascii="Times New Roman" w:hAnsi="Times New Roman"/>
          <w:sz w:val="24"/>
          <w:szCs w:val="24"/>
        </w:rPr>
        <w:t>Развитие психомоторики и сенсорных процессов</w:t>
      </w:r>
      <w:r w:rsidRPr="00426650">
        <w:rPr>
          <w:rStyle w:val="c0"/>
          <w:rFonts w:ascii="Times New Roman" w:hAnsi="Times New Roman"/>
          <w:sz w:val="24"/>
          <w:szCs w:val="24"/>
        </w:rPr>
        <w:t xml:space="preserve">» направлены на </w:t>
      </w:r>
      <w:r w:rsidRPr="00426650">
        <w:rPr>
          <w:rFonts w:ascii="Times New Roman" w:hAnsi="Times New Roman"/>
          <w:sz w:val="24"/>
          <w:szCs w:val="24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B400A0" w:rsidRPr="00426650" w:rsidRDefault="00B400A0" w:rsidP="00300A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426650">
        <w:rPr>
          <w:rFonts w:ascii="Times New Roman" w:hAnsi="Times New Roman"/>
          <w:color w:val="222222"/>
          <w:sz w:val="24"/>
          <w:szCs w:val="24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B400A0" w:rsidRPr="00426650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Коррекцио</w:t>
      </w:r>
      <w:r w:rsidR="00C05BE6" w:rsidRPr="00426650">
        <w:rPr>
          <w:rFonts w:ascii="Times New Roman" w:hAnsi="Times New Roman"/>
          <w:sz w:val="24"/>
          <w:szCs w:val="24"/>
        </w:rPr>
        <w:t>нные занятия по «Развитие психомоторики и сенсорных процессов</w:t>
      </w:r>
      <w:r w:rsidRPr="00426650">
        <w:rPr>
          <w:rFonts w:ascii="Times New Roman" w:hAnsi="Times New Roman"/>
          <w:sz w:val="24"/>
          <w:szCs w:val="24"/>
        </w:rPr>
        <w:t>» осуществляются при использовании различных методов:</w:t>
      </w:r>
    </w:p>
    <w:p w:rsidR="00B400A0" w:rsidRPr="00426650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практические - упражнения, игры, моделирование, инсценировки, техника «арт-терапия», практические опыты;</w:t>
      </w:r>
    </w:p>
    <w:p w:rsidR="00B400A0" w:rsidRPr="00426650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наглядные</w:t>
      </w:r>
      <w:r w:rsidR="0080258B" w:rsidRPr="00426650">
        <w:rPr>
          <w:rFonts w:ascii="Times New Roman" w:hAnsi="Times New Roman"/>
          <w:sz w:val="24"/>
          <w:szCs w:val="24"/>
        </w:rPr>
        <w:t xml:space="preserve"> </w:t>
      </w:r>
      <w:r w:rsidRPr="00426650">
        <w:rPr>
          <w:rFonts w:ascii="Times New Roman" w:hAnsi="Times New Roman"/>
          <w:sz w:val="24"/>
          <w:szCs w:val="24"/>
        </w:rPr>
        <w:t>- наблюдения, работа с картинками, аудио- и видеоматериалами, сенсорным инвентарем (</w:t>
      </w:r>
      <w:r w:rsidRPr="00426650">
        <w:rPr>
          <w:rFonts w:ascii="Times New Roman" w:hAnsi="Times New Roman"/>
          <w:sz w:val="24"/>
          <w:szCs w:val="24"/>
          <w:shd w:val="clear" w:color="auto" w:fill="FFFFFF"/>
        </w:rPr>
        <w:t>мячи, обручи, сенсорная «тропа» для ног, массажный коврик, полусфера);</w:t>
      </w:r>
    </w:p>
    <w:p w:rsidR="00B400A0" w:rsidRPr="00426650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словесные - беседа, рассказ, пояснение, объяснение, педагогическая оценка;</w:t>
      </w:r>
    </w:p>
    <w:p w:rsidR="00B400A0" w:rsidRPr="00426650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4"/>
          <w:szCs w:val="24"/>
        </w:rPr>
      </w:pPr>
      <w:r w:rsidRPr="0042665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325DC7" w:rsidRPr="00426650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2665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Следовательно, в результате </w:t>
      </w:r>
      <w:r w:rsidRPr="0042665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42665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создается базовая предпосылка для овладения </w:t>
      </w:r>
      <w:r w:rsidRPr="0042665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новыми знаниями учебных предметов:</w:t>
      </w:r>
      <w:r w:rsidRPr="0042665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чтением, письмом, математическими представлениями и др.</w:t>
      </w:r>
    </w:p>
    <w:p w:rsidR="00B400A0" w:rsidRPr="00426650" w:rsidRDefault="0080258B" w:rsidP="00300A6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5" w:name="_Hlk144629148"/>
      <w:r w:rsidRPr="00426650">
        <w:rPr>
          <w:rFonts w:ascii="Times New Roman" w:hAnsi="Times New Roman"/>
          <w:sz w:val="24"/>
          <w:szCs w:val="24"/>
        </w:rPr>
        <w:br w:type="page"/>
      </w:r>
      <w:r w:rsidR="00B400A0" w:rsidRPr="00426650">
        <w:rPr>
          <w:rFonts w:ascii="Times New Roman" w:hAnsi="Times New Roman"/>
          <w:sz w:val="24"/>
          <w:szCs w:val="24"/>
        </w:rPr>
        <w:lastRenderedPageBreak/>
        <w:t>Содержание разделов</w:t>
      </w:r>
    </w:p>
    <w:tbl>
      <w:tblPr>
        <w:tblW w:w="9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719"/>
        <w:gridCol w:w="1439"/>
        <w:gridCol w:w="1595"/>
      </w:tblGrid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B400A0" w:rsidRPr="00426650" w:rsidTr="0080258B">
        <w:trPr>
          <w:trHeight w:val="278"/>
        </w:trPr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</w:rPr>
              <w:t>Обследование обучающихся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крупной и мелкой моторики; графомоторных навыков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rPr>
          <w:trHeight w:val="279"/>
        </w:trPr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rPr>
          <w:trHeight w:val="270"/>
        </w:trPr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rPr>
          <w:trHeight w:val="356"/>
        </w:trPr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  <w:r w:rsidR="00487082" w:rsidRPr="004266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rPr>
          <w:trHeight w:val="356"/>
        </w:trPr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rPr>
          <w:trHeight w:val="334"/>
        </w:trPr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Восприятие времени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00A0" w:rsidRPr="00426650" w:rsidTr="0080258B">
        <w:tc>
          <w:tcPr>
            <w:tcW w:w="70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9" w:type="dxa"/>
          </w:tcPr>
          <w:p w:rsidR="00B400A0" w:rsidRPr="00426650" w:rsidRDefault="00B400A0" w:rsidP="0080258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39" w:type="dxa"/>
          </w:tcPr>
          <w:p w:rsidR="00B400A0" w:rsidRPr="00426650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</w:t>
            </w:r>
            <w:r w:rsidR="00487082" w:rsidRPr="004266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B400A0" w:rsidRPr="00426650" w:rsidRDefault="003B65E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400A0" w:rsidRPr="00426650" w:rsidRDefault="00B400A0" w:rsidP="00300A6B">
      <w:pPr>
        <w:pStyle w:val="a6"/>
        <w:spacing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B400A0" w:rsidRPr="00426650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71EC" w:rsidRPr="00426650" w:rsidRDefault="009771EC" w:rsidP="00300A6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bookmarkEnd w:id="5"/>
    <w:p w:rsidR="009771EC" w:rsidRPr="00426650" w:rsidRDefault="009771EC" w:rsidP="00300A6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1EC" w:rsidRPr="00426650" w:rsidRDefault="009771EC" w:rsidP="00164936">
      <w:pPr>
        <w:pStyle w:val="2"/>
        <w:numPr>
          <w:ilvl w:val="0"/>
          <w:numId w:val="36"/>
        </w:numPr>
        <w:jc w:val="center"/>
        <w:rPr>
          <w:rFonts w:ascii="Times New Roman" w:eastAsia="Calibri" w:hAnsi="Times New Roman"/>
          <w:i w:val="0"/>
          <w:iCs w:val="0"/>
          <w:sz w:val="24"/>
          <w:szCs w:val="24"/>
          <w:lang w:eastAsia="ar-SA"/>
        </w:rPr>
      </w:pPr>
      <w:bookmarkStart w:id="6" w:name="_Toc143943335"/>
      <w:bookmarkStart w:id="7" w:name="_Toc145016303"/>
      <w:r w:rsidRPr="00426650">
        <w:rPr>
          <w:rFonts w:ascii="Times New Roman" w:hAnsi="Times New Roman"/>
          <w:i w:val="0"/>
          <w:iCs w:val="0"/>
          <w:sz w:val="24"/>
          <w:szCs w:val="24"/>
        </w:rPr>
        <w:lastRenderedPageBreak/>
        <w:t>ПЛАНИРУЕМЫЕ РЕЗУЛЬТАТЫ</w:t>
      </w:r>
      <w:bookmarkEnd w:id="6"/>
      <w:bookmarkEnd w:id="7"/>
    </w:p>
    <w:p w:rsidR="009771EC" w:rsidRPr="00426650" w:rsidRDefault="009771EC" w:rsidP="00164936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26650">
        <w:rPr>
          <w:rFonts w:ascii="Times New Roman" w:hAnsi="Times New Roman"/>
          <w:b/>
          <w:sz w:val="24"/>
          <w:szCs w:val="24"/>
        </w:rPr>
        <w:t>Личностные:</w:t>
      </w:r>
    </w:p>
    <w:p w:rsidR="006B48BA" w:rsidRPr="00426650" w:rsidRDefault="006B48BA" w:rsidP="0080258B">
      <w:pPr>
        <w:widowControl w:val="0"/>
        <w:numPr>
          <w:ilvl w:val="0"/>
          <w:numId w:val="31"/>
        </w:numPr>
        <w:suppressAutoHyphens/>
        <w:autoSpaceDE w:val="0"/>
        <w:autoSpaceDN w:val="0"/>
        <w:spacing w:after="0" w:line="360" w:lineRule="auto"/>
        <w:ind w:left="0" w:firstLine="426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426650">
        <w:rPr>
          <w:rFonts w:ascii="Times New Roman" w:eastAsia="Calibri" w:hAnsi="Times New Roman"/>
          <w:bCs/>
          <w:sz w:val="24"/>
          <w:szCs w:val="24"/>
          <w:lang w:eastAsia="ar-SA"/>
        </w:rPr>
        <w:t>формирование адаптации к обучению и познанию;</w:t>
      </w:r>
    </w:p>
    <w:p w:rsidR="006B48BA" w:rsidRPr="00426650" w:rsidRDefault="006B48BA" w:rsidP="0080258B">
      <w:pPr>
        <w:pStyle w:val="a4"/>
        <w:widowControl w:val="0"/>
        <w:numPr>
          <w:ilvl w:val="0"/>
          <w:numId w:val="31"/>
        </w:numPr>
        <w:suppressAutoHyphens/>
        <w:autoSpaceDE w:val="0"/>
        <w:autoSpaceDN w:val="0"/>
        <w:spacing w:line="360" w:lineRule="auto"/>
        <w:ind w:left="0" w:firstLine="426"/>
        <w:contextualSpacing w:val="0"/>
        <w:jc w:val="both"/>
        <w:rPr>
          <w:rFonts w:eastAsia="Calibri"/>
          <w:bCs/>
          <w:lang w:eastAsia="ar-SA"/>
        </w:rPr>
      </w:pPr>
      <w:r w:rsidRPr="00426650">
        <w:rPr>
          <w:rFonts w:eastAsia="Calibri"/>
          <w:bCs/>
          <w:lang w:eastAsia="ar-SA"/>
        </w:rPr>
        <w:t>принятие соответствующих возрасту ценностей и социальных ролей;</w:t>
      </w:r>
    </w:p>
    <w:p w:rsidR="006B48BA" w:rsidRPr="00426650" w:rsidRDefault="006B48BA" w:rsidP="0080258B">
      <w:pPr>
        <w:pStyle w:val="a4"/>
        <w:widowControl w:val="0"/>
        <w:numPr>
          <w:ilvl w:val="0"/>
          <w:numId w:val="31"/>
        </w:numPr>
        <w:suppressAutoHyphens/>
        <w:autoSpaceDE w:val="0"/>
        <w:autoSpaceDN w:val="0"/>
        <w:spacing w:line="360" w:lineRule="auto"/>
        <w:ind w:left="0" w:firstLine="426"/>
        <w:contextualSpacing w:val="0"/>
        <w:jc w:val="both"/>
        <w:rPr>
          <w:rFonts w:eastAsia="Calibri"/>
          <w:bCs/>
          <w:lang w:eastAsia="ar-SA"/>
        </w:rPr>
      </w:pPr>
      <w:r w:rsidRPr="00426650">
        <w:rPr>
          <w:rFonts w:eastAsia="Calibri"/>
          <w:bCs/>
          <w:lang w:eastAsia="ar-SA"/>
        </w:rPr>
        <w:t>положительное отношение к окружающей действительности;</w:t>
      </w:r>
    </w:p>
    <w:p w:rsidR="006B48BA" w:rsidRPr="00426650" w:rsidRDefault="006B48BA" w:rsidP="0080258B">
      <w:pPr>
        <w:pStyle w:val="a4"/>
        <w:widowControl w:val="0"/>
        <w:numPr>
          <w:ilvl w:val="0"/>
          <w:numId w:val="31"/>
        </w:numPr>
        <w:suppressAutoHyphens/>
        <w:autoSpaceDE w:val="0"/>
        <w:autoSpaceDN w:val="0"/>
        <w:spacing w:line="360" w:lineRule="auto"/>
        <w:ind w:left="0" w:firstLine="426"/>
        <w:contextualSpacing w:val="0"/>
        <w:jc w:val="both"/>
        <w:rPr>
          <w:rFonts w:eastAsia="Calibri"/>
          <w:bCs/>
          <w:lang w:eastAsia="ar-SA"/>
        </w:rPr>
      </w:pPr>
      <w:r w:rsidRPr="00426650">
        <w:rPr>
          <w:rFonts w:eastAsia="Calibri"/>
          <w:bCs/>
          <w:lang w:eastAsia="ar-SA"/>
        </w:rPr>
        <w:t>формирование мотивации обучающегося к учебному процессу.</w:t>
      </w:r>
    </w:p>
    <w:p w:rsidR="00EB0AE6" w:rsidRPr="00426650" w:rsidRDefault="00EB0AE6" w:rsidP="00300A6B">
      <w:pPr>
        <w:pStyle w:val="a4"/>
        <w:widowControl w:val="0"/>
        <w:suppressAutoHyphens/>
        <w:autoSpaceDE w:val="0"/>
        <w:autoSpaceDN w:val="0"/>
        <w:spacing w:line="360" w:lineRule="auto"/>
        <w:ind w:left="0" w:firstLine="709"/>
        <w:contextualSpacing w:val="0"/>
        <w:jc w:val="both"/>
        <w:rPr>
          <w:rFonts w:eastAsia="Calibri"/>
          <w:b/>
          <w:bCs/>
          <w:lang w:val="ru-RU" w:eastAsia="ar-SA"/>
        </w:rPr>
      </w:pPr>
      <w:r w:rsidRPr="00426650">
        <w:rPr>
          <w:rFonts w:eastAsia="Calibri"/>
          <w:b/>
          <w:bCs/>
          <w:lang w:val="ru-RU" w:eastAsia="ar-SA"/>
        </w:rPr>
        <w:t>Предметные:</w:t>
      </w:r>
    </w:p>
    <w:p w:rsidR="006B48BA" w:rsidRPr="00426650" w:rsidRDefault="006B48BA" w:rsidP="00300A6B">
      <w:pPr>
        <w:pStyle w:val="a6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26650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6B48BA" w:rsidRPr="00426650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</w:rPr>
        <w:t>различать основные цвета, величину (большой - маленький), геометрические формы (квадрат, круг);</w:t>
      </w:r>
    </w:p>
    <w:p w:rsidR="006B48BA" w:rsidRPr="00426650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</w:rPr>
        <w:t>показывать правую, левую руку с/без помощи педагога;</w:t>
      </w:r>
    </w:p>
    <w:p w:rsidR="006B48BA" w:rsidRPr="00426650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</w:rPr>
        <w:t>называть времена года с опорой на картинки, называть следующее время года;</w:t>
      </w:r>
    </w:p>
    <w:p w:rsidR="006B48BA" w:rsidRPr="00426650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</w:rPr>
        <w:t>обследовать и называть свойства предметов с/без помощи педагога (поверхность, вес, температуру);</w:t>
      </w:r>
    </w:p>
    <w:p w:rsidR="006B48BA" w:rsidRPr="00426650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</w:rPr>
        <w:t>переходить от одного вида деятельности к другому;</w:t>
      </w:r>
    </w:p>
    <w:p w:rsidR="006B48BA" w:rsidRPr="00426650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</w:rPr>
        <w:t xml:space="preserve">запоминать и воспроизводить задания по образцу и словесной </w:t>
      </w:r>
      <w:r w:rsidRPr="00426650">
        <w:rPr>
          <w:rFonts w:ascii="Times New Roman" w:hAnsi="Times New Roman"/>
          <w:sz w:val="24"/>
          <w:szCs w:val="24"/>
        </w:rPr>
        <w:t>инструкции;</w:t>
      </w:r>
    </w:p>
    <w:p w:rsidR="006B48BA" w:rsidRPr="00426650" w:rsidRDefault="006B48BA" w:rsidP="0080258B">
      <w:pPr>
        <w:pStyle w:val="ac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426650">
        <w:rPr>
          <w:sz w:val="24"/>
          <w:lang w:val="ru-RU"/>
        </w:rPr>
        <w:t xml:space="preserve">ориентироваться в условиях практических проблемных задачах; </w:t>
      </w:r>
    </w:p>
    <w:p w:rsidR="006B48BA" w:rsidRPr="00426650" w:rsidRDefault="006B48BA" w:rsidP="0080258B">
      <w:pPr>
        <w:pStyle w:val="ac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426650">
        <w:rPr>
          <w:sz w:val="24"/>
          <w:lang w:val="ru-RU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6B48BA" w:rsidRPr="00426650" w:rsidRDefault="006B48BA" w:rsidP="0080258B">
      <w:pPr>
        <w:pStyle w:val="ac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426650">
        <w:rPr>
          <w:sz w:val="24"/>
          <w:lang w:val="ru-RU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6B48BA" w:rsidRPr="00426650" w:rsidRDefault="006B48BA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26650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выполнять действия по инструкции педагога;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различать форму плоской фигуры при помощи зрительного восприятия и осязания; 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узнавать, показывать, называть основные геометрические фигуры и тела (круг, квадрат, прямоугольник, шар, куб);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группировать предметы и картинки по основным цветам;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уметь ориентироваться на листе бумаги: справа — слева, вверху — внизу, середина;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уметь последовательно называть времена года; 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lastRenderedPageBreak/>
        <w:t>различать неречевые звуки (стук, звон, гудение, жужжание), шумы и их оттенки;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уметь определять предметы по весу: легкий-тяжелый с открытыми и закрытыми глазами;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определять на вкус сладкие и горькие продукты;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составлять целое из частей (2-3 детали);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анализировать проблемно-практические задачи;</w:t>
      </w:r>
    </w:p>
    <w:p w:rsidR="006B48BA" w:rsidRPr="00426650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иметь представление о мужских женских профессиях</w:t>
      </w:r>
      <w:r w:rsidRPr="00426650">
        <w:rPr>
          <w:rFonts w:ascii="Times New Roman" w:hAnsi="Times New Roman"/>
          <w:sz w:val="24"/>
          <w:szCs w:val="24"/>
          <w:shd w:val="clear" w:color="auto" w:fill="FFFFFF"/>
        </w:rPr>
        <w:t>, дифференцировать их;</w:t>
      </w:r>
    </w:p>
    <w:p w:rsidR="006B48BA" w:rsidRPr="00426650" w:rsidRDefault="006B48BA" w:rsidP="0080258B">
      <w:pPr>
        <w:pStyle w:val="ac"/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426650">
        <w:rPr>
          <w:sz w:val="24"/>
          <w:lang w:val="ru-RU"/>
        </w:rPr>
        <w:t>выполнять анализ наглядно-образных задач;</w:t>
      </w:r>
    </w:p>
    <w:p w:rsidR="006B48BA" w:rsidRPr="00426650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сопоставлять и соотносить знакомый текст с соответствующей иллюстрацией;</w:t>
      </w:r>
    </w:p>
    <w:p w:rsidR="006B48BA" w:rsidRPr="00426650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выполнять задания на классификацию картинок без образца;</w:t>
      </w:r>
    </w:p>
    <w:p w:rsidR="006B48BA" w:rsidRPr="00426650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выполнять упражнения на исключение «четвертой лишней» картинки;</w:t>
      </w:r>
    </w:p>
    <w:p w:rsidR="00ED5DF8" w:rsidRPr="00426650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bCs/>
          <w:sz w:val="24"/>
          <w:szCs w:val="24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:rsidR="00044628" w:rsidRPr="00426650" w:rsidRDefault="0080258B" w:rsidP="0080258B">
      <w:pPr>
        <w:tabs>
          <w:tab w:val="left" w:pos="397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6650">
        <w:rPr>
          <w:rFonts w:ascii="Times New Roman" w:hAnsi="Times New Roman"/>
          <w:b/>
          <w:sz w:val="24"/>
          <w:szCs w:val="24"/>
        </w:rPr>
        <w:br w:type="page"/>
      </w:r>
      <w:r w:rsidR="00044628" w:rsidRPr="00426650">
        <w:rPr>
          <w:rFonts w:ascii="Times New Roman" w:hAnsi="Times New Roman"/>
          <w:b/>
          <w:sz w:val="24"/>
          <w:szCs w:val="24"/>
        </w:rPr>
        <w:lastRenderedPageBreak/>
        <w:t xml:space="preserve">Система оценки </w:t>
      </w:r>
      <w:r w:rsidR="00EB0AE6" w:rsidRPr="00426650">
        <w:rPr>
          <w:rFonts w:ascii="Times New Roman" w:hAnsi="Times New Roman"/>
          <w:b/>
          <w:sz w:val="24"/>
          <w:szCs w:val="24"/>
        </w:rPr>
        <w:t>достижений</w:t>
      </w:r>
    </w:p>
    <w:p w:rsidR="00044628" w:rsidRPr="00426650" w:rsidRDefault="00044628" w:rsidP="00300A6B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44628" w:rsidRPr="00426650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0 баллов – нет фиксируемой динамики;</w:t>
      </w:r>
    </w:p>
    <w:p w:rsidR="00044628" w:rsidRPr="00426650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1 балл – минимальная динамика;</w:t>
      </w:r>
    </w:p>
    <w:p w:rsidR="00044628" w:rsidRPr="00426650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2 балла</w:t>
      </w:r>
      <w:r w:rsidR="006A6EAA" w:rsidRPr="00426650">
        <w:rPr>
          <w:rFonts w:ascii="Times New Roman" w:hAnsi="Times New Roman"/>
          <w:sz w:val="24"/>
          <w:szCs w:val="24"/>
        </w:rPr>
        <w:t xml:space="preserve"> </w:t>
      </w:r>
      <w:r w:rsidRPr="00426650">
        <w:rPr>
          <w:rFonts w:ascii="Times New Roman" w:hAnsi="Times New Roman"/>
          <w:sz w:val="24"/>
          <w:szCs w:val="24"/>
        </w:rPr>
        <w:t>- удовлетворительная динамика;</w:t>
      </w:r>
    </w:p>
    <w:p w:rsidR="00044628" w:rsidRPr="00426650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3 балла – значительная динамика.</w:t>
      </w:r>
    </w:p>
    <w:p w:rsidR="003A0D68" w:rsidRPr="00426650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В соответствии с требованиями ФГОС к адаптированной основной </w:t>
      </w:r>
      <w:r w:rsidR="00EE456E" w:rsidRPr="00426650">
        <w:rPr>
          <w:rFonts w:ascii="Times New Roman" w:hAnsi="Times New Roman"/>
          <w:sz w:val="24"/>
          <w:szCs w:val="24"/>
        </w:rPr>
        <w:t>обще</w:t>
      </w:r>
      <w:r w:rsidRPr="00426650">
        <w:rPr>
          <w:rFonts w:ascii="Times New Roman" w:hAnsi="Times New Roman"/>
          <w:sz w:val="24"/>
          <w:szCs w:val="24"/>
        </w:rPr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3A0D68" w:rsidRPr="00426650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EE456E" w:rsidRPr="00426650" w:rsidRDefault="003A0D68" w:rsidP="00300A6B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3A0D68" w:rsidRPr="00426650" w:rsidRDefault="003A0D68" w:rsidP="00300A6B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:rsidR="003A0D68" w:rsidRPr="00426650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В основу организации процедуры коррекционного мониторинга по развитию психомоторики и сенсорных процессов обучающихся положены методики Е.А.</w:t>
      </w:r>
      <w:r w:rsidR="003C668B" w:rsidRPr="00426650">
        <w:rPr>
          <w:rFonts w:ascii="Times New Roman" w:hAnsi="Times New Roman"/>
          <w:sz w:val="24"/>
          <w:szCs w:val="24"/>
        </w:rPr>
        <w:t xml:space="preserve"> Стребелевой, Н.И. Озерецкого, </w:t>
      </w:r>
      <w:r w:rsidRPr="00426650">
        <w:rPr>
          <w:rFonts w:ascii="Times New Roman" w:hAnsi="Times New Roman"/>
          <w:sz w:val="24"/>
          <w:szCs w:val="24"/>
        </w:rPr>
        <w:t>М.О. Гуревич, А.Р. Лурия, М.М. Семаго.</w:t>
      </w:r>
    </w:p>
    <w:p w:rsidR="003A0D68" w:rsidRPr="00426650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</w:t>
      </w:r>
      <w:r w:rsidRPr="00426650">
        <w:rPr>
          <w:rFonts w:ascii="Times New Roman" w:hAnsi="Times New Roman"/>
          <w:sz w:val="24"/>
          <w:szCs w:val="24"/>
        </w:rPr>
        <w:lastRenderedPageBreak/>
        <w:t xml:space="preserve">результата. Процентное выражение качества выполнения методики соотносится затем с одним из уровней успешности. </w:t>
      </w:r>
    </w:p>
    <w:p w:rsidR="003A0D68" w:rsidRPr="00426650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>Критерии оценки уровня развития:</w:t>
      </w:r>
    </w:p>
    <w:p w:rsidR="003A0D68" w:rsidRPr="00426650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</w:pPr>
      <w:r w:rsidRPr="00426650">
        <w:t xml:space="preserve">высокий – 100 - 80%; </w:t>
      </w:r>
    </w:p>
    <w:p w:rsidR="003A0D68" w:rsidRPr="00426650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</w:pPr>
      <w:r w:rsidRPr="00426650">
        <w:t xml:space="preserve">выше среднего – 79,9 -65%; </w:t>
      </w:r>
    </w:p>
    <w:p w:rsidR="003A0D68" w:rsidRPr="00426650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</w:pPr>
      <w:r w:rsidRPr="00426650">
        <w:t xml:space="preserve">средний – 64,9 - 45%; </w:t>
      </w:r>
    </w:p>
    <w:p w:rsidR="003A0D68" w:rsidRPr="00426650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</w:pPr>
      <w:r w:rsidRPr="00426650">
        <w:t xml:space="preserve">низкий – 44,9% и ниже. </w:t>
      </w:r>
    </w:p>
    <w:p w:rsidR="003A0D68" w:rsidRPr="00426650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:rsidR="003A0D68" w:rsidRPr="00426650" w:rsidRDefault="003A0D68" w:rsidP="006A6EAA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4628" w:rsidRPr="00426650" w:rsidRDefault="00044628" w:rsidP="00044628">
      <w:pPr>
        <w:tabs>
          <w:tab w:val="left" w:pos="397"/>
        </w:tabs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044628" w:rsidRPr="00426650" w:rsidRDefault="00044628" w:rsidP="00044628">
      <w:pPr>
        <w:tabs>
          <w:tab w:val="left" w:pos="397"/>
        </w:tabs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B48BA" w:rsidRPr="00426650" w:rsidRDefault="006B48BA" w:rsidP="006B48BA">
      <w:pPr>
        <w:rPr>
          <w:rFonts w:ascii="Times New Roman" w:hAnsi="Times New Roman"/>
          <w:b/>
          <w:sz w:val="24"/>
          <w:szCs w:val="24"/>
        </w:rPr>
      </w:pPr>
    </w:p>
    <w:p w:rsidR="006B48BA" w:rsidRPr="00426650" w:rsidRDefault="006B48BA" w:rsidP="006B48B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6FDB" w:rsidRPr="00426650" w:rsidRDefault="00386FDB" w:rsidP="006B48BA">
      <w:pPr>
        <w:pStyle w:val="a6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86FDB" w:rsidRPr="00426650" w:rsidRDefault="00386FDB" w:rsidP="00386FDB">
      <w:pPr>
        <w:widowControl w:val="0"/>
        <w:autoSpaceDE w:val="0"/>
        <w:autoSpaceDN w:val="0"/>
        <w:spacing w:after="0" w:line="311" w:lineRule="exact"/>
        <w:ind w:left="1080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E66D28" w:rsidRPr="00426650" w:rsidRDefault="00E66D28" w:rsidP="00E66D28">
      <w:pPr>
        <w:pStyle w:val="c86"/>
        <w:shd w:val="clear" w:color="auto" w:fill="FFFFFF"/>
        <w:spacing w:before="0" w:beforeAutospacing="0" w:after="0" w:afterAutospacing="0" w:line="360" w:lineRule="auto"/>
        <w:jc w:val="both"/>
      </w:pPr>
    </w:p>
    <w:p w:rsidR="00E20168" w:rsidRPr="00426650" w:rsidRDefault="00E20168" w:rsidP="00D74441">
      <w:pPr>
        <w:pStyle w:val="a6"/>
        <w:jc w:val="both"/>
        <w:rPr>
          <w:rFonts w:ascii="Times New Roman" w:hAnsi="Times New Roman"/>
          <w:bCs/>
          <w:sz w:val="24"/>
          <w:szCs w:val="24"/>
        </w:rPr>
        <w:sectPr w:rsidR="00E20168" w:rsidRPr="00426650" w:rsidSect="00C53AD5">
          <w:foot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CE29B4" w:rsidRPr="00426650" w:rsidRDefault="009B67DA" w:rsidP="00164936">
      <w:pPr>
        <w:pStyle w:val="2"/>
        <w:numPr>
          <w:ilvl w:val="0"/>
          <w:numId w:val="36"/>
        </w:numPr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8" w:name="_Toc145016304"/>
      <w:r w:rsidRPr="00426650">
        <w:rPr>
          <w:rFonts w:ascii="Times New Roman" w:hAnsi="Times New Roman"/>
          <w:i w:val="0"/>
          <w:iCs w:val="0"/>
          <w:sz w:val="24"/>
          <w:szCs w:val="24"/>
        </w:rPr>
        <w:lastRenderedPageBreak/>
        <w:t>ТЕМАТИЧЕСКОЕ ПЛАНИРОВАНИЕ</w:t>
      </w:r>
      <w:bookmarkEnd w:id="8"/>
    </w:p>
    <w:p w:rsidR="00871F2D" w:rsidRPr="00426650" w:rsidRDefault="00871F2D" w:rsidP="00871F2D">
      <w:pPr>
        <w:pStyle w:val="a6"/>
        <w:ind w:left="1570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118"/>
        <w:gridCol w:w="3402"/>
      </w:tblGrid>
      <w:tr w:rsidR="00545AFA" w:rsidRPr="00426650" w:rsidTr="0016786E">
        <w:trPr>
          <w:trHeight w:val="326"/>
        </w:trPr>
        <w:tc>
          <w:tcPr>
            <w:tcW w:w="950" w:type="dxa"/>
            <w:vMerge w:val="restart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426650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150" w:type="dxa"/>
            <w:vMerge w:val="restart"/>
            <w:shd w:val="clear" w:color="auto" w:fill="auto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545AFA" w:rsidRPr="00426650" w:rsidRDefault="00545AFA" w:rsidP="00545AFA">
            <w:pPr>
              <w:pStyle w:val="a6"/>
              <w:ind w:right="5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3B65E0" w:rsidRPr="0042665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</w:tr>
      <w:tr w:rsidR="00545AFA" w:rsidRPr="00426650" w:rsidTr="0016786E">
        <w:trPr>
          <w:trHeight w:val="225"/>
        </w:trPr>
        <w:tc>
          <w:tcPr>
            <w:tcW w:w="950" w:type="dxa"/>
            <w:vMerge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3" w:type="dxa"/>
            <w:vMerge/>
            <w:shd w:val="clear" w:color="auto" w:fill="auto"/>
            <w:vAlign w:val="center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:rsidR="00545AFA" w:rsidRPr="00426650" w:rsidRDefault="00545AFA" w:rsidP="00545AF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45AFA" w:rsidRPr="00426650" w:rsidRDefault="00545AFA" w:rsidP="00545AFA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shd w:val="clear" w:color="auto" w:fill="auto"/>
          </w:tcPr>
          <w:p w:rsidR="00545AFA" w:rsidRPr="00426650" w:rsidRDefault="00545AFA" w:rsidP="00545AFA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Достаточный уровень</w:t>
            </w:r>
          </w:p>
        </w:tc>
      </w:tr>
      <w:tr w:rsidR="00545AFA" w:rsidRPr="00426650" w:rsidTr="00545AFA">
        <w:tc>
          <w:tcPr>
            <w:tcW w:w="14850" w:type="dxa"/>
            <w:gridSpan w:val="6"/>
          </w:tcPr>
          <w:p w:rsidR="00545AFA" w:rsidRPr="00426650" w:rsidRDefault="00545AFA" w:rsidP="00545AFA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Обследование - 2 часа</w:t>
            </w:r>
          </w:p>
        </w:tc>
      </w:tr>
      <w:tr w:rsidR="00545AFA" w:rsidRPr="00426650" w:rsidTr="0016786E">
        <w:tc>
          <w:tcPr>
            <w:tcW w:w="950" w:type="dxa"/>
          </w:tcPr>
          <w:p w:rsidR="00545AFA" w:rsidRPr="00426650" w:rsidRDefault="006C427F" w:rsidP="00545AFA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83" w:type="dxa"/>
            <w:shd w:val="clear" w:color="auto" w:fill="auto"/>
          </w:tcPr>
          <w:p w:rsidR="00545AFA" w:rsidRPr="00426650" w:rsidRDefault="009B67DA" w:rsidP="00545AF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1047" w:type="dxa"/>
            <w:shd w:val="clear" w:color="auto" w:fill="auto"/>
          </w:tcPr>
          <w:p w:rsidR="00545AFA" w:rsidRPr="00426650" w:rsidRDefault="006C427F" w:rsidP="00545AFA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545AFA" w:rsidRPr="00426650" w:rsidRDefault="009B67DA" w:rsidP="00545AF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:rsidR="00545AFA" w:rsidRPr="00426650" w:rsidRDefault="009B67DA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402" w:type="dxa"/>
            <w:shd w:val="clear" w:color="auto" w:fill="auto"/>
          </w:tcPr>
          <w:p w:rsidR="00545AFA" w:rsidRPr="00426650" w:rsidRDefault="00980977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6C427F" w:rsidRPr="00426650" w:rsidTr="0016786E">
        <w:tc>
          <w:tcPr>
            <w:tcW w:w="950" w:type="dxa"/>
          </w:tcPr>
          <w:p w:rsidR="006C427F" w:rsidRPr="00426650" w:rsidRDefault="006C427F" w:rsidP="00545AFA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83" w:type="dxa"/>
            <w:shd w:val="clear" w:color="auto" w:fill="auto"/>
          </w:tcPr>
          <w:p w:rsidR="006C427F" w:rsidRPr="00426650" w:rsidRDefault="006C427F" w:rsidP="00545AFA">
            <w:pPr>
              <w:pStyle w:val="a6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1047" w:type="dxa"/>
            <w:shd w:val="clear" w:color="auto" w:fill="auto"/>
          </w:tcPr>
          <w:p w:rsidR="006C427F" w:rsidRPr="00426650" w:rsidRDefault="006C427F" w:rsidP="00545AFA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6C427F" w:rsidRPr="00426650" w:rsidRDefault="006C427F" w:rsidP="00545AFA">
            <w:pPr>
              <w:pStyle w:val="a6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:rsidR="006C427F" w:rsidRPr="00426650" w:rsidRDefault="006C427F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402" w:type="dxa"/>
            <w:shd w:val="clear" w:color="auto" w:fill="auto"/>
          </w:tcPr>
          <w:p w:rsidR="006C427F" w:rsidRPr="00426650" w:rsidRDefault="006C427F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3A7A00" w:rsidRPr="00426650" w:rsidTr="00545AFA">
        <w:trPr>
          <w:trHeight w:val="320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крупной и мелкой моторики; графомоторных навыков -</w:t>
            </w:r>
            <w:r w:rsidR="0016786E"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>10 часов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Стимулирующие упражнения повышающие энергетический потенциал: массаж кистей и пальцев рук, катание ладонью шариков, самомассаж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Метание в цель мяча, стрел; «Кольцеброс»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Игра с мячом, обручем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lang w:eastAsia="ar-SA"/>
              </w:rPr>
              <w:t>Умеют целиться в цель.</w:t>
            </w:r>
          </w:p>
          <w:p w:rsidR="003A7A00" w:rsidRPr="00426650" w:rsidRDefault="003A7A00" w:rsidP="003A7A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6650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Целенаправленно выполняют действия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Контролируют сменяемость действий.</w:t>
            </w:r>
          </w:p>
          <w:p w:rsidR="003A7A00" w:rsidRPr="00426650" w:rsidRDefault="003A7A00" w:rsidP="003A7A00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Демонстрируют ловкость движений, устойчивость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Целенаправленность выполнения действий и движений по инструкции учителя (бросание в цель, повороты и перестроения)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действий по инструкции учителя (2 шага вперед — поворот направо и т. д.)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четко действовать по инструкции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Самостоятельно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выполняют действия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пальчиковой гимнастики с речевым сопровождением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ориентироваться в микропространстве.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Умеют  учитывать </w:t>
            </w: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сенсорные свойства предметов 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Подражают взрослому, понимают смысл речи</w:t>
            </w: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Умеют  учитывать сенсорные </w:t>
            </w: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свойства предметов 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Упражнения на синхронность работы обеих рук 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Работа со шнуром, нанизывание бусин, шнуровка, плетение косички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Согласовывают действия и движения разных частей тела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действовать по инструкции, четко выполнять действия, сличать результат с образцом  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Штриховка в разных направлениях и рисование по трафарету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Штрихование в разных направлениях, с различной силой движения руки; штрихование различными видами линий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Раскрашивают рисунок, выполнять штриховку в разных направлениях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Умеют аккуратно раскрашивать рисунок, выполнять штриховку в разных направлениях. Умеют координировать движения рук при письме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Обводка по трафарету орнамента из геометрических фигур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навыка обводки  по контуру, трафарету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Обводят по трафарету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орнаменты из геометрических фигур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обводить по трафарету, штриховать и раскрашивать. 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действовать по образцу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координации движений руки и глаза (по инструкции педагога)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навыка обводки по контуру, создание рисунка на бархатной бумаге, мозаика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Умеют согласовывать действия и движения разных частей тела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действовать по инструкции, четко выполнять действия, сличать результат с образцом  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Графический диктант (по показу)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Знакомство с графическим диктантом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действовать самостоятельно, сравнивают результат с образцом. 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подчиняться правилам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Вырезание ножницами из бумаги по шаблону прямоугольных, квадратных, треугольных форм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Вырезание ножницами, сгибание бумаги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Вырезают</w:t>
            </w: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из бумаги по контуру предметные изображения. 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пользоваться </w:t>
            </w: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ножницами</w:t>
            </w: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шаблоном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Владеют приемами вырезания самостоятельно</w:t>
            </w:r>
          </w:p>
        </w:tc>
      </w:tr>
    </w:tbl>
    <w:p w:rsidR="0016786E" w:rsidRPr="00426650" w:rsidRDefault="0016786E">
      <w:pPr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Работа в технике объемной аппликации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Работа в технике объемной аппликации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целое из разных частей.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целое из отдельных частей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Соотносят части изображений по размеру, расцветке. 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Умеют работать вместе на одном листе бумаги, быстро ориентироваться на этом пространстве </w:t>
            </w:r>
          </w:p>
        </w:tc>
      </w:tr>
      <w:tr w:rsidR="003A7A00" w:rsidRPr="00426650" w:rsidTr="00545AFA">
        <w:trPr>
          <w:trHeight w:val="531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b/>
                <w:sz w:val="24"/>
                <w:szCs w:val="24"/>
              </w:rPr>
              <w:t>– 5 часов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на ощупь величины предмета (большой – маленький – самый маленький).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на ощупь плоскостных фигур и предметов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на ощупь величины предмета (большой – маленький – самый маленький)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spacing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Узнают знакомые предметы на ощупь (правой и левой рукой попеременно) по инструкции учителя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Определяют на ощупь величины предмета (большой – маленький – самый маленький)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на ощупь формы предметов. Тактильное восприятие жидкости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Обследование геометрического тела (шар, куб, брусок, призма: крыша).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Рассматривание, ощупывание трафарета фигур треугольник, круга, квадрата, прямоугольника, овала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Узнают на ощупь объемные (шар, куб) и плоскостные (квадрат, треугольник, круг, прямоугольник, овал) геометрические фигуры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Определяют на ощупь формы предметов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Рисование ладошками, выполнение пальчиковых рисунков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Рисование ладошками разные виды животных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Рисуют ладошками разные виды животных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Рисуют ладошками разные виды животных  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Раскатывание пластилина на картинке, лепка: «Урожай»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Раскатывание пластилин на картинке, лепка: «Урожай»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Создают разные</w:t>
            </w: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образы в </w:t>
            </w:r>
            <w:r w:rsidRPr="004266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преобразования</w:t>
            </w: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4266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</w:t>
            </w: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творческого</w:t>
            </w: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665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воображения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Используют разные приемы лепки</w:t>
            </w:r>
          </w:p>
        </w:tc>
      </w:tr>
    </w:tbl>
    <w:p w:rsidR="0016786E" w:rsidRPr="00426650" w:rsidRDefault="0016786E">
      <w:pPr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Игры с крупной мозаикой различной текстуры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Выкладывание узоров из  мозаики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Умеют группировать детали по цвету, выкладывать детали  мозаики 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Работают по образцу и самостоятельно</w:t>
            </w:r>
          </w:p>
        </w:tc>
      </w:tr>
      <w:tr w:rsidR="003A7A00" w:rsidRPr="00426650" w:rsidTr="00545AFA">
        <w:trPr>
          <w:trHeight w:val="648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Кинестетическое и кинетическое развитие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b/>
                <w:sz w:val="24"/>
                <w:szCs w:val="24"/>
              </w:rPr>
              <w:t>- 4 часа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Движения и позы верхних и нижних конечностей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упражнения по инструкции педагога. Логоритмические игры. Инсценировка  движений разных животных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и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нсценировать  движения разных животных </w:t>
            </w: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Инсценируют движения разных животных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Движения и положения головы, вербализация собственных ощущений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движения по инструкции учителя. Логоритмические игры, упражнения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Выполняют движения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выполнять движения и логоритмические упражнения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Движения и позы всего тела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Имитирование движения, игра «Море волнуется», «Зеркало». Логоритмические игры и упражнения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Имитируют движения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Имитируют движения и позы тела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Имитация движений и поз (повадки зверей, природных явлений)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Инсценировка сказки «Колобок», животные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Инсценируют  сказку «Колобок»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Инсценируют  сказку «Колобок», животных</w:t>
            </w:r>
          </w:p>
        </w:tc>
      </w:tr>
      <w:tr w:rsidR="003A7A00" w:rsidRPr="00426650" w:rsidTr="00545AFA">
        <w:trPr>
          <w:trHeight w:val="541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 - 16 часов</w:t>
            </w:r>
          </w:p>
        </w:tc>
      </w:tr>
      <w:tr w:rsidR="003A7A00" w:rsidRPr="00426650" w:rsidTr="0016786E">
        <w:trPr>
          <w:trHeight w:val="111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эталонов объемных геометрических фигур (шар, куб)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Группировка предметов по форме (объемные и плоскостные)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Изучение и называние геометрических тел. Последовательное восприятие геометрических тел двумя руками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Умеют рассматривать, запоминают и называют геометрические тела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Знают название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геометрических тел. Группируют предметы по форме</w:t>
            </w:r>
          </w:p>
        </w:tc>
      </w:tr>
      <w:tr w:rsidR="003A7A00" w:rsidRPr="00426650" w:rsidTr="0016786E">
        <w:trPr>
          <w:trHeight w:val="1035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Соотношение геометрического тела и его изображения.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Обводка на бумаге геометрические тела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Соотнесение геометрического тела и его изображения. Обводка на бумаге геометрического тела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>соотносить геометрического тела и его изображения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Обводят  геометрические изображения самостоятельно</w:t>
            </w:r>
          </w:p>
        </w:tc>
      </w:tr>
      <w:tr w:rsidR="003A7A00" w:rsidRPr="00426650" w:rsidTr="0016786E">
        <w:trPr>
          <w:trHeight w:val="57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у детей сенсорных эталонов формы. Развитие зрительного восприятия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Соотнесение геометрической фигуры и её контурные изображения.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Действие по инструкции: «Найди такой же треугольник и закрой его»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самостоятельно соотносить геометрические фигуры и её контурные изображения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действовать по инструкции: «Найди такой же треугольник и закрой его»</w:t>
            </w:r>
          </w:p>
        </w:tc>
      </w:tr>
      <w:tr w:rsidR="003A7A00" w:rsidRPr="00426650" w:rsidTr="0016786E">
        <w:trPr>
          <w:trHeight w:val="45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Составление изображения из геометрических фигур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Составление изображения из геометрических фигур. Называние геометрической фигуры, из которых состоит рисунок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воспринимать изображения, составленные из геометрических фигур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Знают как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>называть геометрические фигуры, из которых состоит рисунок</w:t>
            </w:r>
          </w:p>
        </w:tc>
      </w:tr>
      <w:tr w:rsidR="003A7A00" w:rsidRPr="00426650" w:rsidTr="0016786E">
        <w:trPr>
          <w:trHeight w:val="57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Формирование у детей сенсорных эталонов размера.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Обучение умению выделять отдельные параметры величины в предметах окружающего мира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Раскладывание однородных предметов разной величины на 2 группы.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Называние разных категорий величины по словесной инструкции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раскладывать однородные предметы разной величины на 2 группы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Знают как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выделять и называть разные категории величины по словесной инструкции</w:t>
            </w:r>
          </w:p>
        </w:tc>
      </w:tr>
      <w:tr w:rsidR="003A7A00" w:rsidRPr="00426650" w:rsidTr="0016786E">
        <w:trPr>
          <w:trHeight w:val="45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Сравнение 2—3 предметов по высоте и толщине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Сравнивание фигур (изображений) по разным параметрам величины. Зрительный поиск фигур: по образцу, по памяти, по словесному описанию.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Подбор одежды нужного размера для картонных кукол разной величины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Сравнивают фигуры (изображения) по разным параметрам величины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Сравнивают 2—3 предметов по высоте и толщине</w:t>
            </w:r>
          </w:p>
        </w:tc>
      </w:tr>
      <w:tr w:rsidR="003A7A00" w:rsidRPr="00426650" w:rsidTr="0016786E">
        <w:trPr>
          <w:trHeight w:val="615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Сравнение 2—3 предметов по длине и ширине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Сравнивание фигуры (изображения) по параметрам величины.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Зрительный поиск фигур: по образцу, по памяти, по словесному описанию.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Подбор одежды нужного размера для картонных кукол разной величины.  Развивающие задания в тетради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Сравнивают фигуры (изображения) по параметрам величины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Сравнивают 2—3 предметов по длине и ширине самостоятельно</w:t>
            </w:r>
          </w:p>
        </w:tc>
      </w:tr>
      <w:tr w:rsidR="003A7A00" w:rsidRPr="00426650" w:rsidTr="0016786E">
        <w:trPr>
          <w:trHeight w:val="51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Группировка предметов по форме и величине по инструкции педагога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Соотнесение геометрической формы и изображения предмета: дидактическая игра «Фигуры и формы». Соотнесение предмета по величине в натуре и изображенных на картинках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Соотносят геометрические формы и изображения предмета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Группируют3 предметов по форме и величине</w:t>
            </w:r>
          </w:p>
        </w:tc>
      </w:tr>
      <w:tr w:rsidR="003A7A00" w:rsidRPr="00426650" w:rsidTr="0016786E">
        <w:trPr>
          <w:trHeight w:val="675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Закрепление и активизация представлений в практической деятельности. Развитие зрительного восприятия, координации рук, развитие воображения при составлении орнамента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Составление геометрической фигуры из частей по расчленённому образцу. Составление изображения и орнаменты из геометрических фигур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Составляют геометрические фигуры из частей по расчленённому образцу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Составляют изображения и орнаменты из геометрических фигур самостоятельно</w:t>
            </w:r>
          </w:p>
        </w:tc>
      </w:tr>
      <w:tr w:rsidR="003A7A00" w:rsidRPr="00426650" w:rsidTr="0016786E">
        <w:trPr>
          <w:trHeight w:val="771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у детей сенсорных эталонов цвета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Усваивание названия сенсорных эталонов цвета. «Какого цвета?»  «Подбери чашки к блюдцам»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называть сенсорные эталоны цвета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Называют сенсорные эталоны цвета и оттенки самостоятельно</w:t>
            </w:r>
          </w:p>
        </w:tc>
      </w:tr>
      <w:tr w:rsidR="003A7A00" w:rsidRPr="00426650" w:rsidTr="0016786E">
        <w:trPr>
          <w:trHeight w:val="48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Закрепление умения выделять постоянные цвета предметов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Развитие умения выделять предмет заданного цвета из множества предметов разных цветов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Раскладывание однородных предметов разного цвета на 3-4 группы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Раскладывают однородные предметы разного цвета с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Раскладывают однородные предметы разного цвета на 3-4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группы самостоятельно</w:t>
            </w:r>
          </w:p>
        </w:tc>
      </w:tr>
      <w:tr w:rsidR="003A7A00" w:rsidRPr="00426650" w:rsidTr="0016786E">
        <w:trPr>
          <w:trHeight w:val="585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Нахождение в окружающей среде предметы заданного цвета: по образцу, по словесной инструкции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Нахождение в окружающей среде предмета заданного цвета: по образцу, по словесной инструкции.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Выбор и группировка предметов по цветовому признаку: «Что бывает такого цвета?» «Соедини предметы одинакового цвета»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Группируют предметы по цветовому признаку самостоятельно</w:t>
            </w:r>
          </w:p>
        </w:tc>
      </w:tr>
      <w:tr w:rsidR="003A7A00" w:rsidRPr="00426650" w:rsidTr="0016786E">
        <w:trPr>
          <w:trHeight w:val="220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Группировка предметов по форме и цвету по инструкции педагога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Составление сериационных рядов по величине и цвету  по заданному признаку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Выделение формы и цвета по словесной инструкции: «Покажи красный круг» Группировка предметов по форме, по цвету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Выделяют формы и цвета по словесной инструкции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Группируют предметы по форме, по цвету без словесной инструкции</w:t>
            </w:r>
          </w:p>
        </w:tc>
      </w:tr>
      <w:tr w:rsidR="003A7A00" w:rsidRPr="00426650" w:rsidTr="0016786E">
        <w:trPr>
          <w:trHeight w:val="84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Различение цветов и оттенков.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Подбор оттенков к основным цветам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Дидактическая игра «Что бывает такого цвета»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Дидактическая игра «Подбери предмет такого же цвета»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Различают цвета и оттенки по инструкции учителя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Подбирают оттенки к основным цветам самостоятельно</w:t>
            </w:r>
          </w:p>
        </w:tc>
      </w:tr>
      <w:tr w:rsidR="003A7A00" w:rsidRPr="00426650" w:rsidTr="0016786E">
        <w:trPr>
          <w:trHeight w:val="45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Конструирование предметов из геометрических фигур 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Дидактическая игра «Построим город», «Построим мост»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конструировать предметы из геометрических фигур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Конструируют предметы из геометрических фигур самостоятельно</w:t>
            </w:r>
          </w:p>
        </w:tc>
      </w:tr>
      <w:tr w:rsidR="003A7A00" w:rsidRPr="00426650" w:rsidTr="0016786E">
        <w:trPr>
          <w:trHeight w:val="93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Выделение и различение частей знакомых предметов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Составление целого из частей (3—4 детали) на разрезном наглядном материале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Составление целого из частей (3—4 детали) на разрезном наглядном материале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Выделяют и различают части знакомых предметов с опорой на образец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Выделяют и различают части знакомых предметов самостоятельно</w:t>
            </w:r>
          </w:p>
        </w:tc>
      </w:tr>
      <w:tr w:rsidR="003A7A00" w:rsidRPr="00426650" w:rsidTr="00545AFA">
        <w:trPr>
          <w:trHeight w:val="647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зрительного восприятия и зрительной памяти – 5 часов</w:t>
            </w:r>
          </w:p>
        </w:tc>
      </w:tr>
      <w:tr w:rsidR="003A7A00" w:rsidRPr="00426650" w:rsidTr="0016786E">
        <w:trPr>
          <w:trHeight w:val="99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навыков зрительного анализа и синтеза предметов, состоящих из 3—4 деталей (по инструкции учителя)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навыков зрительного анализа и синтеза предметов, состоящих из 3—4 деталей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формировать навыки зрительного анализа и синтеза предметов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Формируют навыки зрительного анализа и синтеза предметов, состоящих из 3—4 деталей</w:t>
            </w:r>
          </w:p>
        </w:tc>
      </w:tr>
      <w:tr w:rsidR="003A7A00" w:rsidRPr="00426650" w:rsidTr="0016786E">
        <w:trPr>
          <w:trHeight w:val="635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Нахождение отличий на наглядном материале 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Сравнение двух картинок, игра «Найди отличия»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 самостоятельно</w:t>
            </w:r>
          </w:p>
        </w:tc>
      </w:tr>
      <w:tr w:rsidR="003A7A00" w:rsidRPr="00426650" w:rsidTr="0016786E">
        <w:trPr>
          <w:trHeight w:val="825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выполнять упражнения на зрительную память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Выполняют упражнения на зрительную память без опоры на образец</w:t>
            </w:r>
          </w:p>
        </w:tc>
      </w:tr>
      <w:tr w:rsidR="003A7A00" w:rsidRPr="00426650" w:rsidTr="0016786E">
        <w:trPr>
          <w:trHeight w:val="92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Различение наложенных изображений предметов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(2—3 изображения)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Различие наложенного изображения предметов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Различают наложенные изображения предметов по образцу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различать наложенные изображения предметов (2-3 изображений)</w:t>
            </w:r>
          </w:p>
        </w:tc>
      </w:tr>
      <w:tr w:rsidR="003A7A00" w:rsidRPr="00426650" w:rsidTr="0016786E">
        <w:trPr>
          <w:trHeight w:val="114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Упражнения для профилактики и коррекции зрения (на занятиях)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физкультминутки, упражнения для глаз, зрительную гимнастику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выполнять физкультминутки, упражнения для глаз, зрительную гимнастику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Выполняют физкультминутки, упражнения для глаз, зрительную гимнастику без опоры на образец</w:t>
            </w:r>
          </w:p>
        </w:tc>
      </w:tr>
    </w:tbl>
    <w:p w:rsidR="0016786E" w:rsidRPr="00426650" w:rsidRDefault="0016786E">
      <w:pPr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426650" w:rsidTr="00545AFA">
        <w:trPr>
          <w:trHeight w:val="585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426650">
              <w:rPr>
                <w:rFonts w:ascii="Times New Roman" w:hAnsi="Times New Roman"/>
                <w:b/>
                <w:sz w:val="24"/>
                <w:szCs w:val="24"/>
              </w:rPr>
              <w:t>5 часов</w:t>
            </w:r>
          </w:p>
        </w:tc>
      </w:tr>
      <w:tr w:rsidR="003A7A00" w:rsidRPr="00426650" w:rsidTr="0016786E">
        <w:trPr>
          <w:trHeight w:val="254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тактильно-двигательного восприятия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Узнавание знакомый предмет на ощупь.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Ощупывание путём передвижения ладони и пальцев по предмету. Определение фактуры предмета: шершавый, гладкий. Мешочек на ощупь «Найди такой же»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Узнают знакомый предмет на ощупь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Узнают знакомый предмет на ощупь.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Определяют фактуры предмета: шершавый, гладкий </w:t>
            </w:r>
          </w:p>
        </w:tc>
      </w:tr>
      <w:tr w:rsidR="003A7A00" w:rsidRPr="00426650" w:rsidTr="0016786E">
        <w:trPr>
          <w:trHeight w:val="60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Определение по инструкции холодной, тёплой, горячей воды.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Различие температуры предмета на ощупь; использование слов «тёплый», «холодный», «горячий». Определение температуры предмета по картинке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Определяют по инструкции холодной, тёплой, горячей воды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Различают температуры предмета на ощупь. Определяют температуры предмета по картинке</w:t>
            </w:r>
          </w:p>
        </w:tc>
      </w:tr>
      <w:tr w:rsidR="003A7A00" w:rsidRPr="00426650" w:rsidTr="0016786E">
        <w:trPr>
          <w:trHeight w:val="81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Различие вкусовых качеств (сладкое — горькое, сырое — вареное)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Различение вкусовых качеств (сладкое — горькое, сырое — вареное)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различать вкусовые качества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вкусовые качества самостоятельно</w:t>
            </w:r>
          </w:p>
        </w:tc>
      </w:tr>
      <w:tr w:rsidR="003A7A00" w:rsidRPr="00426650" w:rsidTr="0016786E">
        <w:trPr>
          <w:trHeight w:val="54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Развития обоняния (приятный - неприятный запах). Дидактическая игра «Определи по запаху»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обоняния (приятный - неприятный запах)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определять по запаху (приятный - неприятный запах)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Определяют по запаху (приятный - неприятный запах)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самостоятельно.</w:t>
            </w:r>
          </w:p>
        </w:tc>
      </w:tr>
    </w:tbl>
    <w:p w:rsidR="0016786E" w:rsidRPr="00426650" w:rsidRDefault="0016786E">
      <w:pPr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426650" w:rsidTr="0016786E">
        <w:trPr>
          <w:trHeight w:val="480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Сравнение предметов, имеющих разную массу. Использование слова «тяжелее», «легче», «такой же массы»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сравнивать  предметы, имеющие разную массу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Используют слова «тяжелее», «легче», «такой же массы»</w:t>
            </w:r>
          </w:p>
        </w:tc>
      </w:tr>
      <w:tr w:rsidR="003A7A00" w:rsidRPr="00426650" w:rsidTr="00545AFA">
        <w:trPr>
          <w:trHeight w:val="609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слухового восприятия и слуховой памяти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426650">
              <w:rPr>
                <w:rFonts w:ascii="Times New Roman" w:hAnsi="Times New Roman"/>
                <w:b/>
                <w:sz w:val="24"/>
                <w:szCs w:val="24"/>
              </w:rPr>
              <w:t xml:space="preserve"> 5 часов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умения прислушиваться и различать шумы по громкости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Развитие умения прислушиваться и различать шумы по громкости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развивать умения прислушиваться и различать шумы по громкости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Развивают умения прислушиваться и различать шумы по громкости самостоятельно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Характеристика звуков по громкости и длительности (шумы, музыкальные и речевые звуки)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Характеристика звуков по громкости и длительности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различать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звуки по громкости и длительности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Различают  шумы, музыкальные и речевые звуки самостоятельно</w:t>
            </w:r>
          </w:p>
        </w:tc>
      </w:tr>
      <w:tr w:rsidR="003A7A00" w:rsidRPr="00426650" w:rsidTr="0016786E">
        <w:trPr>
          <w:trHeight w:val="748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Различение мелодии по характеру (веселая, грустная)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Прослушивание музыкальных произведений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различать мелодии по характеру </w:t>
            </w: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Различают мелодии веселые и грустные самостоятельно</w:t>
            </w:r>
          </w:p>
        </w:tc>
      </w:tr>
      <w:tr w:rsidR="003A7A00" w:rsidRPr="00426650" w:rsidTr="0016786E">
        <w:trPr>
          <w:trHeight w:val="538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Подражание звукам окружающей среды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подражать звукам окружающей среды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Подражают звукам  окружающей среды самостоятельно</w:t>
            </w:r>
          </w:p>
        </w:tc>
      </w:tr>
      <w:tr w:rsidR="003A7A00" w:rsidRPr="00426650" w:rsidTr="0016786E">
        <w:trPr>
          <w:trHeight w:val="859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происхождения звуков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определять звуки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Различают по звук по голосу самостоятельно</w:t>
            </w:r>
          </w:p>
        </w:tc>
      </w:tr>
    </w:tbl>
    <w:p w:rsidR="0016786E" w:rsidRPr="00426650" w:rsidRDefault="0016786E">
      <w:pPr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426650" w:rsidTr="00545AFA">
        <w:trPr>
          <w:trHeight w:val="486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Восприятие пространства - 7 часов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навыков ориентировки в схеме собственного тела</w:t>
            </w:r>
          </w:p>
          <w:p w:rsidR="003A7A00" w:rsidRPr="00426650" w:rsidRDefault="003A7A00" w:rsidP="003A7A00">
            <w:pPr>
              <w:pStyle w:val="a6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Формирование навыков ориентировки в схеме собственного тела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Показывают части тела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Умеют ориентироваться в схеме собственного тела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Ориентировка в помещении (Слева, справа, далеко, близко, рядом, вверху, внизу)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Ориентировка в помещении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</w:t>
            </w:r>
          </w:p>
          <w:p w:rsidR="003A7A00" w:rsidRPr="00426650" w:rsidRDefault="003A7A00" w:rsidP="003A7A00">
            <w:pPr>
              <w:pStyle w:val="a6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ориентироваться в понятии «дальше-ближе»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Ориентируются в помещении самостоятельно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Ориентировка на листе бумаги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Выделение всех углов, срисовывание с образца по словесной инструкции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Выделяют все углы, срисовывают с образца по словесной инструкции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Ориентируются на листе бумаги самостоятельно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Расположение плоскостных и объемных предметов в вертикальном поле листа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Расположение плоскостных и объемных предметов в вертикальном поле листа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Умеют словесно обозначать пространственных отношений между предметами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Обозначают  пространственных отношений между предметами</w:t>
            </w:r>
          </w:p>
        </w:tc>
      </w:tr>
      <w:tr w:rsidR="003A7A00" w:rsidRPr="00426650" w:rsidTr="0016786E">
        <w:trPr>
          <w:trHeight w:val="274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Расположение плоскостных и объемных предметов в горизонтальном поле листа.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Пространственная ориентировка на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поверхности парты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Словесное обозначение пространственных отношений между предметами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Умеют раскладывать предметы по инструкции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Ориентируются на поверхности парты самостоятельно</w:t>
            </w:r>
          </w:p>
        </w:tc>
      </w:tr>
      <w:tr w:rsidR="003A7A00" w:rsidRPr="00426650" w:rsidTr="0016786E">
        <w:trPr>
          <w:trHeight w:val="1187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положения предметов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Умеют определять положение предмета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Используют предлоги для определения положения предмета</w:t>
            </w:r>
          </w:p>
        </w:tc>
      </w:tr>
      <w:tr w:rsidR="003A7A00" w:rsidRPr="00426650" w:rsidTr="00545AFA">
        <w:trPr>
          <w:trHeight w:val="541"/>
        </w:trPr>
        <w:tc>
          <w:tcPr>
            <w:tcW w:w="14850" w:type="dxa"/>
            <w:gridSpan w:val="6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650">
              <w:rPr>
                <w:rStyle w:val="ab"/>
                <w:rFonts w:ascii="Times New Roman" w:hAnsi="Times New Roman"/>
                <w:sz w:val="24"/>
                <w:szCs w:val="24"/>
              </w:rPr>
              <w:t>Восприятие времени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650">
              <w:rPr>
                <w:rFonts w:ascii="Times New Roman" w:hAnsi="Times New Roman"/>
                <w:b/>
                <w:sz w:val="24"/>
                <w:szCs w:val="24"/>
              </w:rPr>
              <w:t>– 5 часов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Части суток (утро, день, вечер, ночь)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Игра «Неделька», понятие сутки, игра «В какое время суток это бывает?»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называть части суток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Называют части суток. Определяют в какое время суток это бывает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«Веселая неделя»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заданий на понятия части суток, дни недели, времена года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Выполняют задания на понятия частей суток, дней недели, времен года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Выполняют задания на понятия частей суток, дней недели, времен года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Порядок месяцев в году. Времена года.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Название по порядку месяцев в году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Умеют назвать времена года с опорой на образец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Работают с моделью «Времена года» 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 xml:space="preserve">Знакомство с часами.  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Название мер времени (секунда, минута, час, сутки)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>называть меры времени (секунда, минута, час, сутки) с опорой на образец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Называют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самостоятельно</w:t>
            </w:r>
          </w:p>
        </w:tc>
      </w:tr>
      <w:tr w:rsidR="003A7A00" w:rsidRPr="00426650" w:rsidTr="0016786E"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Определение времени по часам.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Игры с моделью часов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Беседа, игра с часами «Скажи, который час?»</w:t>
            </w:r>
          </w:p>
        </w:tc>
        <w:tc>
          <w:tcPr>
            <w:tcW w:w="3118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Определяют время по часам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Определяют время по часам самостоятельно</w:t>
            </w:r>
          </w:p>
        </w:tc>
      </w:tr>
    </w:tbl>
    <w:p w:rsidR="0016786E" w:rsidRPr="00426650" w:rsidRDefault="0016786E">
      <w:pPr>
        <w:rPr>
          <w:rFonts w:ascii="Times New Roman" w:hAnsi="Times New Roman"/>
          <w:sz w:val="24"/>
          <w:szCs w:val="24"/>
        </w:rPr>
      </w:pPr>
      <w:r w:rsidRPr="00426650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3183"/>
        <w:gridCol w:w="1047"/>
        <w:gridCol w:w="3150"/>
        <w:gridCol w:w="3827"/>
        <w:gridCol w:w="2693"/>
      </w:tblGrid>
      <w:tr w:rsidR="003A7A00" w:rsidRPr="00426650" w:rsidTr="00545AFA">
        <w:tc>
          <w:tcPr>
            <w:tcW w:w="14850" w:type="dxa"/>
            <w:gridSpan w:val="6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/>
                <w:bCs/>
                <w:sz w:val="24"/>
                <w:szCs w:val="24"/>
              </w:rPr>
              <w:t>Обследование познавательной деятельности и графомоторных навыков - 2 часа</w:t>
            </w:r>
          </w:p>
        </w:tc>
      </w:tr>
      <w:tr w:rsidR="003A7A00" w:rsidRPr="00426650" w:rsidTr="0016786E">
        <w:trPr>
          <w:trHeight w:val="1331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графических заданий (зрительные и на слух)</w:t>
            </w:r>
          </w:p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693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3A7A00" w:rsidRPr="00426650" w:rsidTr="0016786E">
        <w:trPr>
          <w:trHeight w:val="693"/>
        </w:trPr>
        <w:tc>
          <w:tcPr>
            <w:tcW w:w="950" w:type="dxa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83" w:type="dxa"/>
            <w:shd w:val="clear" w:color="auto" w:fill="auto"/>
          </w:tcPr>
          <w:p w:rsidR="003A7A00" w:rsidRPr="00426650" w:rsidRDefault="003A7A00" w:rsidP="003A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1047" w:type="dxa"/>
            <w:shd w:val="clear" w:color="auto" w:fill="auto"/>
          </w:tcPr>
          <w:p w:rsidR="003A7A00" w:rsidRPr="00426650" w:rsidRDefault="003A7A00" w:rsidP="003A7A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3A7A00" w:rsidRPr="00426650" w:rsidRDefault="003A7A00" w:rsidP="003A7A00">
            <w:pPr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827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 с помощью учителя.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 с помощью учителя.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тактильно, </w:t>
            </w: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Определяют «четвертый лишний с помощью учителя.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2693" w:type="dxa"/>
            <w:shd w:val="clear" w:color="auto" w:fill="auto"/>
          </w:tcPr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6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426650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Определяют  «четвертый лишний».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650">
              <w:rPr>
                <w:rFonts w:ascii="Times New Roman" w:hAnsi="Times New Roman"/>
                <w:sz w:val="24"/>
                <w:szCs w:val="24"/>
              </w:rPr>
              <w:t>Определяют последовательность событий.</w:t>
            </w:r>
          </w:p>
          <w:p w:rsidR="003A7A00" w:rsidRPr="0042665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407CF" w:rsidRPr="00426650" w:rsidRDefault="007407CF" w:rsidP="007407CF">
      <w:pPr>
        <w:tabs>
          <w:tab w:val="left" w:pos="681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407CF" w:rsidRPr="00426650" w:rsidRDefault="007407CF" w:rsidP="00871F2D">
      <w:p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sectPr w:rsidR="007407CF" w:rsidRPr="00426650" w:rsidSect="00871F2D">
      <w:pgSz w:w="16838" w:h="11906" w:orient="landscape"/>
      <w:pgMar w:top="850" w:right="851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864" w:rsidRDefault="00D80864" w:rsidP="009B67DA">
      <w:pPr>
        <w:spacing w:after="0" w:line="240" w:lineRule="auto"/>
      </w:pPr>
      <w:r>
        <w:separator/>
      </w:r>
    </w:p>
  </w:endnote>
  <w:endnote w:type="continuationSeparator" w:id="0">
    <w:p w:rsidR="00D80864" w:rsidRDefault="00D80864" w:rsidP="009B6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DF" w:rsidRDefault="00BD60DF">
    <w:pPr>
      <w:pStyle w:val="af2"/>
      <w:jc w:val="right"/>
    </w:pPr>
    <w:fldSimple w:instr="PAGE   \* MERGEFORMAT">
      <w:r w:rsidR="00426650">
        <w:rPr>
          <w:noProof/>
        </w:rPr>
        <w:t>2</w:t>
      </w:r>
    </w:fldSimple>
  </w:p>
  <w:p w:rsidR="00BD60DF" w:rsidRDefault="00BD60D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864" w:rsidRDefault="00D80864" w:rsidP="009B67DA">
      <w:pPr>
        <w:spacing w:after="0" w:line="240" w:lineRule="auto"/>
      </w:pPr>
      <w:r>
        <w:separator/>
      </w:r>
    </w:p>
  </w:footnote>
  <w:footnote w:type="continuationSeparator" w:id="0">
    <w:p w:rsidR="00D80864" w:rsidRDefault="00D80864" w:rsidP="009B6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308"/>
    <w:multiLevelType w:val="hybridMultilevel"/>
    <w:tmpl w:val="398E6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231C"/>
    <w:multiLevelType w:val="hybridMultilevel"/>
    <w:tmpl w:val="93D01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CF3811"/>
    <w:multiLevelType w:val="hybridMultilevel"/>
    <w:tmpl w:val="276A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DE7D99"/>
    <w:multiLevelType w:val="hybridMultilevel"/>
    <w:tmpl w:val="912CEFC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430167"/>
    <w:multiLevelType w:val="hybridMultilevel"/>
    <w:tmpl w:val="0E620D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83A76"/>
    <w:multiLevelType w:val="multilevel"/>
    <w:tmpl w:val="F23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9508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8D56CB"/>
    <w:multiLevelType w:val="hybridMultilevel"/>
    <w:tmpl w:val="4700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E6438F"/>
    <w:multiLevelType w:val="hybridMultilevel"/>
    <w:tmpl w:val="EB78DE2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489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03B2AB0"/>
    <w:multiLevelType w:val="hybridMultilevel"/>
    <w:tmpl w:val="EB7451DE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602A71"/>
    <w:multiLevelType w:val="hybridMultilevel"/>
    <w:tmpl w:val="D5E43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996CA5"/>
    <w:multiLevelType w:val="hybridMultilevel"/>
    <w:tmpl w:val="AFC0E8FA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7">
    <w:nsid w:val="36801215"/>
    <w:multiLevelType w:val="hybridMultilevel"/>
    <w:tmpl w:val="B846DD4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A1C036E"/>
    <w:multiLevelType w:val="hybridMultilevel"/>
    <w:tmpl w:val="84D8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B5F11"/>
    <w:multiLevelType w:val="hybridMultilevel"/>
    <w:tmpl w:val="0C3CA8F2"/>
    <w:lvl w:ilvl="0" w:tplc="5440A33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F230B"/>
    <w:multiLevelType w:val="hybridMultilevel"/>
    <w:tmpl w:val="14AC644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86D71"/>
    <w:multiLevelType w:val="multilevel"/>
    <w:tmpl w:val="A68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5B465A"/>
    <w:multiLevelType w:val="hybridMultilevel"/>
    <w:tmpl w:val="51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035244"/>
    <w:multiLevelType w:val="hybridMultilevel"/>
    <w:tmpl w:val="916C734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F43438"/>
    <w:multiLevelType w:val="hybridMultilevel"/>
    <w:tmpl w:val="C6C89F44"/>
    <w:lvl w:ilvl="0" w:tplc="EF704B64">
      <w:start w:val="1"/>
      <w:numFmt w:val="upperRoman"/>
      <w:lvlText w:val="%1."/>
      <w:lvlJc w:val="left"/>
      <w:pPr>
        <w:ind w:left="1080" w:hanging="72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B4D9E"/>
    <w:multiLevelType w:val="hybridMultilevel"/>
    <w:tmpl w:val="C1767A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3633D8F"/>
    <w:multiLevelType w:val="hybridMultilevel"/>
    <w:tmpl w:val="A6989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B960E9"/>
    <w:multiLevelType w:val="hybridMultilevel"/>
    <w:tmpl w:val="36C0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8A0FD1"/>
    <w:multiLevelType w:val="hybridMultilevel"/>
    <w:tmpl w:val="D4708BA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CC242F4"/>
    <w:multiLevelType w:val="hybridMultilevel"/>
    <w:tmpl w:val="8C6EF5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54DC4"/>
    <w:multiLevelType w:val="multilevel"/>
    <w:tmpl w:val="723A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3">
    <w:nsid w:val="65C923E7"/>
    <w:multiLevelType w:val="hybridMultilevel"/>
    <w:tmpl w:val="FA7AB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143435"/>
    <w:multiLevelType w:val="hybridMultilevel"/>
    <w:tmpl w:val="0AEC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E5913"/>
    <w:multiLevelType w:val="hybridMultilevel"/>
    <w:tmpl w:val="E940E4C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22"/>
  </w:num>
  <w:num w:numId="4">
    <w:abstractNumId w:val="6"/>
  </w:num>
  <w:num w:numId="5">
    <w:abstractNumId w:val="13"/>
  </w:num>
  <w:num w:numId="6">
    <w:abstractNumId w:val="33"/>
  </w:num>
  <w:num w:numId="7">
    <w:abstractNumId w:val="28"/>
  </w:num>
  <w:num w:numId="8">
    <w:abstractNumId w:val="2"/>
  </w:num>
  <w:num w:numId="9">
    <w:abstractNumId w:val="27"/>
  </w:num>
  <w:num w:numId="10">
    <w:abstractNumId w:val="17"/>
  </w:num>
  <w:num w:numId="11">
    <w:abstractNumId w:val="5"/>
  </w:num>
  <w:num w:numId="12">
    <w:abstractNumId w:val="7"/>
  </w:num>
  <w:num w:numId="13">
    <w:abstractNumId w:val="15"/>
  </w:num>
  <w:num w:numId="14">
    <w:abstractNumId w:val="11"/>
  </w:num>
  <w:num w:numId="15">
    <w:abstractNumId w:val="32"/>
  </w:num>
  <w:num w:numId="16">
    <w:abstractNumId w:val="21"/>
  </w:num>
  <w:num w:numId="17">
    <w:abstractNumId w:val="26"/>
  </w:num>
  <w:num w:numId="18">
    <w:abstractNumId w:val="16"/>
  </w:num>
  <w:num w:numId="19">
    <w:abstractNumId w:val="25"/>
  </w:num>
  <w:num w:numId="20">
    <w:abstractNumId w:val="1"/>
  </w:num>
  <w:num w:numId="21">
    <w:abstractNumId w:val="0"/>
  </w:num>
  <w:num w:numId="22">
    <w:abstractNumId w:val="34"/>
  </w:num>
  <w:num w:numId="23">
    <w:abstractNumId w:val="9"/>
  </w:num>
  <w:num w:numId="24">
    <w:abstractNumId w:val="23"/>
  </w:num>
  <w:num w:numId="25">
    <w:abstractNumId w:val="0"/>
  </w:num>
  <w:num w:numId="26">
    <w:abstractNumId w:val="18"/>
  </w:num>
  <w:num w:numId="27">
    <w:abstractNumId w:val="14"/>
  </w:num>
  <w:num w:numId="28">
    <w:abstractNumId w:val="3"/>
  </w:num>
  <w:num w:numId="29">
    <w:abstractNumId w:val="29"/>
  </w:num>
  <w:num w:numId="30">
    <w:abstractNumId w:val="8"/>
  </w:num>
  <w:num w:numId="31">
    <w:abstractNumId w:val="24"/>
  </w:num>
  <w:num w:numId="32">
    <w:abstractNumId w:val="20"/>
  </w:num>
  <w:num w:numId="33">
    <w:abstractNumId w:val="35"/>
  </w:num>
  <w:num w:numId="34">
    <w:abstractNumId w:val="4"/>
  </w:num>
  <w:num w:numId="35">
    <w:abstractNumId w:val="12"/>
  </w:num>
  <w:num w:numId="36">
    <w:abstractNumId w:val="19"/>
  </w:num>
  <w:num w:numId="37">
    <w:abstractNumId w:val="3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4F8"/>
    <w:rsid w:val="00000A37"/>
    <w:rsid w:val="000051AF"/>
    <w:rsid w:val="00024DC6"/>
    <w:rsid w:val="00025D24"/>
    <w:rsid w:val="000378CE"/>
    <w:rsid w:val="00044628"/>
    <w:rsid w:val="000539E6"/>
    <w:rsid w:val="000608F3"/>
    <w:rsid w:val="00064FDC"/>
    <w:rsid w:val="00066DCC"/>
    <w:rsid w:val="0007215A"/>
    <w:rsid w:val="00074B7F"/>
    <w:rsid w:val="00085887"/>
    <w:rsid w:val="000919B0"/>
    <w:rsid w:val="00093027"/>
    <w:rsid w:val="000A2AE0"/>
    <w:rsid w:val="000A31CA"/>
    <w:rsid w:val="000A364B"/>
    <w:rsid w:val="000A3963"/>
    <w:rsid w:val="000C203E"/>
    <w:rsid w:val="000C4C72"/>
    <w:rsid w:val="000C72FB"/>
    <w:rsid w:val="000D630B"/>
    <w:rsid w:val="000E0D4D"/>
    <w:rsid w:val="000E3CEC"/>
    <w:rsid w:val="000E7A79"/>
    <w:rsid w:val="000F0873"/>
    <w:rsid w:val="000F44E8"/>
    <w:rsid w:val="000F4FC2"/>
    <w:rsid w:val="000F5A8B"/>
    <w:rsid w:val="000F777B"/>
    <w:rsid w:val="000F7FCA"/>
    <w:rsid w:val="0010502D"/>
    <w:rsid w:val="00113196"/>
    <w:rsid w:val="0013190C"/>
    <w:rsid w:val="0013232B"/>
    <w:rsid w:val="00132A08"/>
    <w:rsid w:val="00133FE1"/>
    <w:rsid w:val="0013453D"/>
    <w:rsid w:val="0014069C"/>
    <w:rsid w:val="001425A0"/>
    <w:rsid w:val="0015569A"/>
    <w:rsid w:val="001608B9"/>
    <w:rsid w:val="00161DC2"/>
    <w:rsid w:val="00162087"/>
    <w:rsid w:val="00164936"/>
    <w:rsid w:val="0016786E"/>
    <w:rsid w:val="0017096A"/>
    <w:rsid w:val="0017204F"/>
    <w:rsid w:val="0019294E"/>
    <w:rsid w:val="00193FB7"/>
    <w:rsid w:val="001A7A6D"/>
    <w:rsid w:val="001C63DD"/>
    <w:rsid w:val="001E6595"/>
    <w:rsid w:val="001F3EEB"/>
    <w:rsid w:val="001F5BC7"/>
    <w:rsid w:val="001F5FE3"/>
    <w:rsid w:val="001F70B2"/>
    <w:rsid w:val="001F7CB1"/>
    <w:rsid w:val="00204B63"/>
    <w:rsid w:val="002175B6"/>
    <w:rsid w:val="0023080F"/>
    <w:rsid w:val="00234169"/>
    <w:rsid w:val="00236C85"/>
    <w:rsid w:val="0023778D"/>
    <w:rsid w:val="00242A99"/>
    <w:rsid w:val="00245CBB"/>
    <w:rsid w:val="0025145F"/>
    <w:rsid w:val="002532BD"/>
    <w:rsid w:val="00260190"/>
    <w:rsid w:val="00260851"/>
    <w:rsid w:val="00262DAC"/>
    <w:rsid w:val="00282B4B"/>
    <w:rsid w:val="002864F8"/>
    <w:rsid w:val="00293C8D"/>
    <w:rsid w:val="0029429D"/>
    <w:rsid w:val="00295C2C"/>
    <w:rsid w:val="00296D63"/>
    <w:rsid w:val="002B373E"/>
    <w:rsid w:val="002D5E90"/>
    <w:rsid w:val="002E0A1C"/>
    <w:rsid w:val="002E1E5A"/>
    <w:rsid w:val="002E3022"/>
    <w:rsid w:val="002E6A2C"/>
    <w:rsid w:val="002F055C"/>
    <w:rsid w:val="002F08DF"/>
    <w:rsid w:val="00300A6B"/>
    <w:rsid w:val="00301214"/>
    <w:rsid w:val="00302DA0"/>
    <w:rsid w:val="003031EF"/>
    <w:rsid w:val="003046C5"/>
    <w:rsid w:val="00305983"/>
    <w:rsid w:val="00316425"/>
    <w:rsid w:val="003250A5"/>
    <w:rsid w:val="00325DC7"/>
    <w:rsid w:val="00325F9D"/>
    <w:rsid w:val="003310D5"/>
    <w:rsid w:val="00333D66"/>
    <w:rsid w:val="00352E8A"/>
    <w:rsid w:val="0036405D"/>
    <w:rsid w:val="003661C7"/>
    <w:rsid w:val="003807A2"/>
    <w:rsid w:val="00382C03"/>
    <w:rsid w:val="00386E0C"/>
    <w:rsid w:val="00386FDB"/>
    <w:rsid w:val="00395B54"/>
    <w:rsid w:val="00396827"/>
    <w:rsid w:val="00397D9E"/>
    <w:rsid w:val="003A0550"/>
    <w:rsid w:val="003A0D68"/>
    <w:rsid w:val="003A2835"/>
    <w:rsid w:val="003A7A00"/>
    <w:rsid w:val="003B48B6"/>
    <w:rsid w:val="003B65E0"/>
    <w:rsid w:val="003C668B"/>
    <w:rsid w:val="003C6857"/>
    <w:rsid w:val="00410C72"/>
    <w:rsid w:val="00414075"/>
    <w:rsid w:val="004207DF"/>
    <w:rsid w:val="0042164A"/>
    <w:rsid w:val="00426650"/>
    <w:rsid w:val="00431224"/>
    <w:rsid w:val="004367EE"/>
    <w:rsid w:val="00447587"/>
    <w:rsid w:val="00447641"/>
    <w:rsid w:val="00456229"/>
    <w:rsid w:val="0046742A"/>
    <w:rsid w:val="00470D85"/>
    <w:rsid w:val="00487082"/>
    <w:rsid w:val="00491A6B"/>
    <w:rsid w:val="00492BEA"/>
    <w:rsid w:val="004A210B"/>
    <w:rsid w:val="004A2F20"/>
    <w:rsid w:val="004B09A0"/>
    <w:rsid w:val="004C3A5D"/>
    <w:rsid w:val="004C6CCF"/>
    <w:rsid w:val="004D29F7"/>
    <w:rsid w:val="004D6EAC"/>
    <w:rsid w:val="004E13A2"/>
    <w:rsid w:val="00503A42"/>
    <w:rsid w:val="0050568F"/>
    <w:rsid w:val="00507DF8"/>
    <w:rsid w:val="0051074C"/>
    <w:rsid w:val="0052510D"/>
    <w:rsid w:val="00526EDB"/>
    <w:rsid w:val="00532D1B"/>
    <w:rsid w:val="00534BD8"/>
    <w:rsid w:val="00536F29"/>
    <w:rsid w:val="005404F4"/>
    <w:rsid w:val="00545AFA"/>
    <w:rsid w:val="00556B92"/>
    <w:rsid w:val="00556D50"/>
    <w:rsid w:val="005601F4"/>
    <w:rsid w:val="005646D2"/>
    <w:rsid w:val="00575A88"/>
    <w:rsid w:val="00576849"/>
    <w:rsid w:val="00587BD8"/>
    <w:rsid w:val="005A01CA"/>
    <w:rsid w:val="005A6B72"/>
    <w:rsid w:val="005E5156"/>
    <w:rsid w:val="005F10C8"/>
    <w:rsid w:val="005F4B08"/>
    <w:rsid w:val="005F4F42"/>
    <w:rsid w:val="005F5BBF"/>
    <w:rsid w:val="005F6786"/>
    <w:rsid w:val="00602EC1"/>
    <w:rsid w:val="006055EA"/>
    <w:rsid w:val="006134EA"/>
    <w:rsid w:val="00615162"/>
    <w:rsid w:val="0064330D"/>
    <w:rsid w:val="00651DD8"/>
    <w:rsid w:val="0065289D"/>
    <w:rsid w:val="006542C2"/>
    <w:rsid w:val="006558F9"/>
    <w:rsid w:val="00660E10"/>
    <w:rsid w:val="00673164"/>
    <w:rsid w:val="00675DD9"/>
    <w:rsid w:val="006767C8"/>
    <w:rsid w:val="00676FC0"/>
    <w:rsid w:val="00685DAF"/>
    <w:rsid w:val="00690AD2"/>
    <w:rsid w:val="00697744"/>
    <w:rsid w:val="006A6EAA"/>
    <w:rsid w:val="006B1CD2"/>
    <w:rsid w:val="006B3152"/>
    <w:rsid w:val="006B48BA"/>
    <w:rsid w:val="006B605F"/>
    <w:rsid w:val="006C427F"/>
    <w:rsid w:val="006E1A1C"/>
    <w:rsid w:val="006F04D0"/>
    <w:rsid w:val="006F31F2"/>
    <w:rsid w:val="006F7BF7"/>
    <w:rsid w:val="00701BF5"/>
    <w:rsid w:val="00707621"/>
    <w:rsid w:val="007139B3"/>
    <w:rsid w:val="00722E74"/>
    <w:rsid w:val="00730CDA"/>
    <w:rsid w:val="0073771D"/>
    <w:rsid w:val="007407CF"/>
    <w:rsid w:val="0074126E"/>
    <w:rsid w:val="00742611"/>
    <w:rsid w:val="00742D8C"/>
    <w:rsid w:val="00742E12"/>
    <w:rsid w:val="00743464"/>
    <w:rsid w:val="00756A84"/>
    <w:rsid w:val="00757340"/>
    <w:rsid w:val="00767292"/>
    <w:rsid w:val="00770CC9"/>
    <w:rsid w:val="00774452"/>
    <w:rsid w:val="0077515B"/>
    <w:rsid w:val="00776983"/>
    <w:rsid w:val="007805B0"/>
    <w:rsid w:val="007811C2"/>
    <w:rsid w:val="00786660"/>
    <w:rsid w:val="0078679A"/>
    <w:rsid w:val="007872F2"/>
    <w:rsid w:val="00797031"/>
    <w:rsid w:val="007976F5"/>
    <w:rsid w:val="00797B78"/>
    <w:rsid w:val="007A1A56"/>
    <w:rsid w:val="007D3D95"/>
    <w:rsid w:val="007E3C6C"/>
    <w:rsid w:val="007F02DA"/>
    <w:rsid w:val="007F220A"/>
    <w:rsid w:val="007F321F"/>
    <w:rsid w:val="007F3AC2"/>
    <w:rsid w:val="007F62B8"/>
    <w:rsid w:val="007F6F78"/>
    <w:rsid w:val="0080196A"/>
    <w:rsid w:val="0080258B"/>
    <w:rsid w:val="00805127"/>
    <w:rsid w:val="00812BD8"/>
    <w:rsid w:val="0082759F"/>
    <w:rsid w:val="0084270A"/>
    <w:rsid w:val="008440A1"/>
    <w:rsid w:val="00844F8D"/>
    <w:rsid w:val="00852749"/>
    <w:rsid w:val="00856EC9"/>
    <w:rsid w:val="00867B6E"/>
    <w:rsid w:val="00870612"/>
    <w:rsid w:val="00871F2D"/>
    <w:rsid w:val="00882FF6"/>
    <w:rsid w:val="008866B8"/>
    <w:rsid w:val="008867B1"/>
    <w:rsid w:val="008A66FB"/>
    <w:rsid w:val="008B280E"/>
    <w:rsid w:val="008B5301"/>
    <w:rsid w:val="008B65C2"/>
    <w:rsid w:val="008C362C"/>
    <w:rsid w:val="008C477F"/>
    <w:rsid w:val="008C7962"/>
    <w:rsid w:val="008D5690"/>
    <w:rsid w:val="008D77BF"/>
    <w:rsid w:val="008F5CB2"/>
    <w:rsid w:val="009014F9"/>
    <w:rsid w:val="009121EA"/>
    <w:rsid w:val="00920354"/>
    <w:rsid w:val="00926645"/>
    <w:rsid w:val="00933944"/>
    <w:rsid w:val="009442C2"/>
    <w:rsid w:val="009546FF"/>
    <w:rsid w:val="00973E6C"/>
    <w:rsid w:val="009764FB"/>
    <w:rsid w:val="009771EC"/>
    <w:rsid w:val="00980977"/>
    <w:rsid w:val="009A430F"/>
    <w:rsid w:val="009B6545"/>
    <w:rsid w:val="009B67DA"/>
    <w:rsid w:val="009B7AD6"/>
    <w:rsid w:val="009C1460"/>
    <w:rsid w:val="009C3AD4"/>
    <w:rsid w:val="009C667C"/>
    <w:rsid w:val="009E42DB"/>
    <w:rsid w:val="009F03FC"/>
    <w:rsid w:val="00A01909"/>
    <w:rsid w:val="00A01F71"/>
    <w:rsid w:val="00A21A0F"/>
    <w:rsid w:val="00A23306"/>
    <w:rsid w:val="00A25546"/>
    <w:rsid w:val="00A300A3"/>
    <w:rsid w:val="00A30525"/>
    <w:rsid w:val="00A31F50"/>
    <w:rsid w:val="00A3241C"/>
    <w:rsid w:val="00A32E18"/>
    <w:rsid w:val="00A41C7C"/>
    <w:rsid w:val="00A41D6D"/>
    <w:rsid w:val="00A7423E"/>
    <w:rsid w:val="00A77502"/>
    <w:rsid w:val="00A845B1"/>
    <w:rsid w:val="00A85098"/>
    <w:rsid w:val="00A857C3"/>
    <w:rsid w:val="00A97525"/>
    <w:rsid w:val="00AA32EE"/>
    <w:rsid w:val="00AA3801"/>
    <w:rsid w:val="00AA5AC6"/>
    <w:rsid w:val="00AB0502"/>
    <w:rsid w:val="00AB2FE4"/>
    <w:rsid w:val="00AB6F91"/>
    <w:rsid w:val="00AC541D"/>
    <w:rsid w:val="00AD4BD8"/>
    <w:rsid w:val="00AD77B0"/>
    <w:rsid w:val="00AE4286"/>
    <w:rsid w:val="00B14B6C"/>
    <w:rsid w:val="00B400A0"/>
    <w:rsid w:val="00B5153D"/>
    <w:rsid w:val="00B53C42"/>
    <w:rsid w:val="00B5480A"/>
    <w:rsid w:val="00B609EA"/>
    <w:rsid w:val="00B8628E"/>
    <w:rsid w:val="00B86772"/>
    <w:rsid w:val="00BA6B6D"/>
    <w:rsid w:val="00BC62D7"/>
    <w:rsid w:val="00BC69C9"/>
    <w:rsid w:val="00BC6AA3"/>
    <w:rsid w:val="00BD494F"/>
    <w:rsid w:val="00BD60DF"/>
    <w:rsid w:val="00BE1024"/>
    <w:rsid w:val="00BE39E0"/>
    <w:rsid w:val="00C05BE6"/>
    <w:rsid w:val="00C062A7"/>
    <w:rsid w:val="00C14297"/>
    <w:rsid w:val="00C2224D"/>
    <w:rsid w:val="00C36BB0"/>
    <w:rsid w:val="00C477D1"/>
    <w:rsid w:val="00C529AC"/>
    <w:rsid w:val="00C53AD5"/>
    <w:rsid w:val="00C643AF"/>
    <w:rsid w:val="00C65268"/>
    <w:rsid w:val="00C70013"/>
    <w:rsid w:val="00C72F20"/>
    <w:rsid w:val="00C952E5"/>
    <w:rsid w:val="00C954F8"/>
    <w:rsid w:val="00CA51C9"/>
    <w:rsid w:val="00CB49C4"/>
    <w:rsid w:val="00CC1ABD"/>
    <w:rsid w:val="00CC5540"/>
    <w:rsid w:val="00CD1E13"/>
    <w:rsid w:val="00CD46EE"/>
    <w:rsid w:val="00CD5366"/>
    <w:rsid w:val="00CE29B4"/>
    <w:rsid w:val="00CF3011"/>
    <w:rsid w:val="00D131B2"/>
    <w:rsid w:val="00D256AB"/>
    <w:rsid w:val="00D31BB6"/>
    <w:rsid w:val="00D44663"/>
    <w:rsid w:val="00D44B99"/>
    <w:rsid w:val="00D675D4"/>
    <w:rsid w:val="00D74441"/>
    <w:rsid w:val="00D74819"/>
    <w:rsid w:val="00D80864"/>
    <w:rsid w:val="00D81AB7"/>
    <w:rsid w:val="00D915C2"/>
    <w:rsid w:val="00D95B88"/>
    <w:rsid w:val="00DA11CA"/>
    <w:rsid w:val="00DA2015"/>
    <w:rsid w:val="00DA308D"/>
    <w:rsid w:val="00DA4DA5"/>
    <w:rsid w:val="00DB7C0D"/>
    <w:rsid w:val="00DC503C"/>
    <w:rsid w:val="00DD475A"/>
    <w:rsid w:val="00DD5A0E"/>
    <w:rsid w:val="00DE261F"/>
    <w:rsid w:val="00DE3DBB"/>
    <w:rsid w:val="00E05797"/>
    <w:rsid w:val="00E20168"/>
    <w:rsid w:val="00E21299"/>
    <w:rsid w:val="00E5258A"/>
    <w:rsid w:val="00E61392"/>
    <w:rsid w:val="00E62B77"/>
    <w:rsid w:val="00E66D28"/>
    <w:rsid w:val="00E72DA4"/>
    <w:rsid w:val="00E77B22"/>
    <w:rsid w:val="00E85E7E"/>
    <w:rsid w:val="00E864CA"/>
    <w:rsid w:val="00E8680B"/>
    <w:rsid w:val="00E92CAB"/>
    <w:rsid w:val="00E93D74"/>
    <w:rsid w:val="00EA0AC9"/>
    <w:rsid w:val="00EA2B56"/>
    <w:rsid w:val="00EB00CA"/>
    <w:rsid w:val="00EB0AE6"/>
    <w:rsid w:val="00EB21F4"/>
    <w:rsid w:val="00EB76C9"/>
    <w:rsid w:val="00EC343A"/>
    <w:rsid w:val="00ED57A8"/>
    <w:rsid w:val="00ED5DF8"/>
    <w:rsid w:val="00EE0E70"/>
    <w:rsid w:val="00EE4280"/>
    <w:rsid w:val="00EE456E"/>
    <w:rsid w:val="00EE60DA"/>
    <w:rsid w:val="00EF7D43"/>
    <w:rsid w:val="00F00B77"/>
    <w:rsid w:val="00F019AE"/>
    <w:rsid w:val="00F06E8A"/>
    <w:rsid w:val="00F10F43"/>
    <w:rsid w:val="00F1133D"/>
    <w:rsid w:val="00F24E16"/>
    <w:rsid w:val="00F268FC"/>
    <w:rsid w:val="00F278CB"/>
    <w:rsid w:val="00F30585"/>
    <w:rsid w:val="00F32403"/>
    <w:rsid w:val="00F329AE"/>
    <w:rsid w:val="00F52217"/>
    <w:rsid w:val="00F55129"/>
    <w:rsid w:val="00F57F81"/>
    <w:rsid w:val="00F650CB"/>
    <w:rsid w:val="00F66F77"/>
    <w:rsid w:val="00F76625"/>
    <w:rsid w:val="00F91EBB"/>
    <w:rsid w:val="00F95F7F"/>
    <w:rsid w:val="00FA4DA8"/>
    <w:rsid w:val="00FB3BDA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F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5289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16493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/>
    </w:rPr>
  </w:style>
  <w:style w:type="paragraph" w:styleId="a6">
    <w:name w:val="No Spacing"/>
    <w:link w:val="a7"/>
    <w:uiPriority w:val="99"/>
    <w:qFormat/>
    <w:rsid w:val="002864F8"/>
    <w:pPr>
      <w:suppressAutoHyphens/>
    </w:pPr>
    <w:rPr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BC69C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BC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C14297"/>
    <w:rPr>
      <w:b/>
      <w:bCs/>
    </w:rPr>
  </w:style>
  <w:style w:type="paragraph" w:styleId="ac">
    <w:name w:val="Body Text"/>
    <w:basedOn w:val="a"/>
    <w:link w:val="ad"/>
    <w:rsid w:val="00282B4B"/>
    <w:pPr>
      <w:spacing w:after="0" w:line="240" w:lineRule="auto"/>
    </w:pPr>
    <w:rPr>
      <w:rFonts w:ascii="Times New Roman" w:hAnsi="Times New Roman"/>
      <w:sz w:val="28"/>
      <w:szCs w:val="24"/>
      <w:lang/>
    </w:rPr>
  </w:style>
  <w:style w:type="character" w:customStyle="1" w:styleId="ad">
    <w:name w:val="Основной текст Знак"/>
    <w:link w:val="ac"/>
    <w:rsid w:val="00282B4B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link w:val="a4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character" w:styleId="ae">
    <w:name w:val="Hyperlink"/>
    <w:uiPriority w:val="99"/>
    <w:unhideWhenUsed/>
    <w:rsid w:val="0065289D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5289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65289D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12">
    <w:name w:val="toc 1"/>
    <w:basedOn w:val="a"/>
    <w:next w:val="a"/>
    <w:autoRedefine/>
    <w:uiPriority w:val="39"/>
    <w:unhideWhenUsed/>
    <w:rsid w:val="0065289D"/>
    <w:pPr>
      <w:tabs>
        <w:tab w:val="right" w:leader="dot" w:pos="9060"/>
      </w:tabs>
      <w:spacing w:after="100" w:line="240" w:lineRule="auto"/>
    </w:pPr>
    <w:rPr>
      <w:rFonts w:ascii="Times New Roman" w:hAnsi="Times New Roman"/>
      <w:b/>
      <w:noProof/>
      <w:sz w:val="24"/>
      <w:szCs w:val="24"/>
      <w:lang w:val="en-US"/>
    </w:rPr>
  </w:style>
  <w:style w:type="character" w:customStyle="1" w:styleId="a7">
    <w:name w:val="Без интервала Знак"/>
    <w:link w:val="a6"/>
    <w:uiPriority w:val="99"/>
    <w:locked/>
    <w:rsid w:val="006B48BA"/>
    <w:rPr>
      <w:sz w:val="22"/>
      <w:szCs w:val="22"/>
      <w:lang w:eastAsia="ar-SA" w:bidi="ar-SA"/>
    </w:rPr>
  </w:style>
  <w:style w:type="paragraph" w:styleId="21">
    <w:name w:val="toc 2"/>
    <w:basedOn w:val="a"/>
    <w:next w:val="a"/>
    <w:autoRedefine/>
    <w:uiPriority w:val="39"/>
    <w:unhideWhenUsed/>
    <w:rsid w:val="009771EC"/>
    <w:pPr>
      <w:spacing w:after="100"/>
      <w:ind w:left="220"/>
    </w:pPr>
    <w:rPr>
      <w:rFonts w:eastAsia="Calibri"/>
      <w:lang w:eastAsia="en-US"/>
    </w:rPr>
  </w:style>
  <w:style w:type="paragraph" w:styleId="af0">
    <w:name w:val="header"/>
    <w:basedOn w:val="a"/>
    <w:link w:val="af1"/>
    <w:uiPriority w:val="99"/>
    <w:unhideWhenUsed/>
    <w:rsid w:val="009B67DA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9B67DA"/>
    <w:rPr>
      <w:rFonts w:eastAsia="Times New Roman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9B67DA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uiPriority w:val="99"/>
    <w:rsid w:val="009B67DA"/>
    <w:rPr>
      <w:rFonts w:eastAsia="Times New Roman"/>
      <w:sz w:val="22"/>
      <w:szCs w:val="22"/>
    </w:rPr>
  </w:style>
  <w:style w:type="character" w:customStyle="1" w:styleId="20">
    <w:name w:val="Заголовок 2 Знак"/>
    <w:link w:val="2"/>
    <w:uiPriority w:val="9"/>
    <w:rsid w:val="00164936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75FC9-E107-465A-B12C-40ED1116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22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30846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_Toc145016304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_Toc145016303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_Toc145016302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_Toc145016301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4</cp:revision>
  <cp:lastPrinted>2023-08-28T12:40:00Z</cp:lastPrinted>
  <dcterms:created xsi:type="dcterms:W3CDTF">2023-09-07T20:53:00Z</dcterms:created>
  <dcterms:modified xsi:type="dcterms:W3CDTF">2026-08-16T12:44:00Z</dcterms:modified>
</cp:coreProperties>
</file>