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F97" w:rsidRPr="00923F97" w:rsidRDefault="00923F97" w:rsidP="00923F97">
      <w:pPr>
        <w:spacing w:after="0" w:line="360" w:lineRule="auto"/>
        <w:ind w:left="425"/>
        <w:jc w:val="right"/>
        <w:rPr>
          <w:rFonts w:ascii="Times New Roman" w:hAnsi="Times New Roman"/>
          <w:color w:val="A6A6A6" w:themeColor="background1" w:themeShade="A6"/>
          <w:sz w:val="24"/>
          <w:szCs w:val="24"/>
        </w:rPr>
      </w:pPr>
      <w:bookmarkStart w:id="0" w:name="_Hlk143880448"/>
      <w:r w:rsidRPr="00923F97">
        <w:rPr>
          <w:rFonts w:ascii="Times New Roman" w:hAnsi="Times New Roman"/>
          <w:color w:val="A6A6A6" w:themeColor="background1" w:themeShade="A6"/>
          <w:sz w:val="24"/>
          <w:szCs w:val="24"/>
        </w:rPr>
        <w:t>ПРОЕКТ</w:t>
      </w:r>
    </w:p>
    <w:p w:rsidR="00923F97" w:rsidRPr="00923F97" w:rsidRDefault="00923F97" w:rsidP="00923F9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Министерство общего и профессионального образования Свердловской области</w:t>
      </w:r>
    </w:p>
    <w:p w:rsidR="00923F97" w:rsidRPr="00923F97" w:rsidRDefault="00923F97" w:rsidP="00923F9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Муниципальное казённое учреждение «Управление образования ГО Богданович»</w:t>
      </w:r>
    </w:p>
    <w:p w:rsidR="00923F97" w:rsidRPr="00923F97" w:rsidRDefault="00923F97" w:rsidP="00923F97">
      <w:pPr>
        <w:jc w:val="center"/>
        <w:rPr>
          <w:rFonts w:ascii="Times New Roman" w:hAnsi="Times New Roman"/>
          <w:sz w:val="24"/>
          <w:szCs w:val="24"/>
        </w:rPr>
      </w:pPr>
    </w:p>
    <w:p w:rsidR="00923F97" w:rsidRPr="00923F97" w:rsidRDefault="00923F97" w:rsidP="00923F9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муниципальное общеобразовательное учреждение</w:t>
      </w:r>
    </w:p>
    <w:p w:rsidR="00923F97" w:rsidRPr="00923F97" w:rsidRDefault="00923F97" w:rsidP="00923F9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Байновская средняя общеобразовательная школа</w:t>
      </w:r>
    </w:p>
    <w:p w:rsidR="00923F97" w:rsidRPr="00923F97" w:rsidRDefault="00923F97" w:rsidP="00923F9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923F97" w:rsidRPr="00923F97" w:rsidTr="00C2342B">
        <w:tc>
          <w:tcPr>
            <w:tcW w:w="4785" w:type="dxa"/>
          </w:tcPr>
          <w:p w:rsidR="00923F97" w:rsidRPr="00923F97" w:rsidRDefault="00923F97" w:rsidP="00C2342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923F97" w:rsidRPr="00923F97" w:rsidRDefault="00923F97" w:rsidP="00C2342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923F97" w:rsidRPr="00923F97" w:rsidRDefault="00923F97" w:rsidP="00C2342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_________ Е.Л. Кривоногова</w:t>
            </w:r>
          </w:p>
          <w:p w:rsidR="00923F97" w:rsidRPr="00923F97" w:rsidRDefault="00923F97" w:rsidP="00C2342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от «___» _______ 2025 г.</w:t>
            </w:r>
          </w:p>
          <w:p w:rsidR="00923F97" w:rsidRPr="00923F97" w:rsidRDefault="00923F97" w:rsidP="00C2342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23F97" w:rsidRPr="00923F97" w:rsidRDefault="00923F97" w:rsidP="00C2342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923F97" w:rsidRPr="00923F97" w:rsidRDefault="00923F97" w:rsidP="00C2342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Директор МОУ Байновской СОШ</w:t>
            </w:r>
          </w:p>
          <w:p w:rsidR="00923F97" w:rsidRPr="00923F97" w:rsidRDefault="00923F97" w:rsidP="00C2342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________________ О.А. Соколова</w:t>
            </w:r>
          </w:p>
          <w:p w:rsidR="00923F97" w:rsidRPr="00923F97" w:rsidRDefault="00923F97" w:rsidP="00C2342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Приказ № ____________________</w:t>
            </w:r>
          </w:p>
          <w:p w:rsidR="00923F97" w:rsidRPr="00923F97" w:rsidRDefault="00923F97" w:rsidP="00C2342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«___» ________ 2025 г.</w:t>
            </w:r>
          </w:p>
          <w:p w:rsidR="00923F97" w:rsidRPr="00923F97" w:rsidRDefault="00923F97" w:rsidP="00C2342B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3F97" w:rsidRPr="00923F97" w:rsidRDefault="00923F97" w:rsidP="00923F97">
      <w:pPr>
        <w:rPr>
          <w:rFonts w:ascii="Times New Roman" w:hAnsi="Times New Roman"/>
          <w:sz w:val="24"/>
          <w:szCs w:val="24"/>
        </w:rPr>
      </w:pPr>
    </w:p>
    <w:p w:rsidR="00923F97" w:rsidRPr="00923F97" w:rsidRDefault="00923F97" w:rsidP="00923F97">
      <w:pPr>
        <w:rPr>
          <w:rFonts w:ascii="Times New Roman" w:hAnsi="Times New Roman"/>
          <w:sz w:val="24"/>
          <w:szCs w:val="24"/>
        </w:rPr>
      </w:pPr>
    </w:p>
    <w:p w:rsidR="00923F97" w:rsidRPr="00923F97" w:rsidRDefault="00923F97" w:rsidP="00923F97">
      <w:pPr>
        <w:jc w:val="center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Рабочая программа</w:t>
      </w:r>
    </w:p>
    <w:p w:rsidR="00923F97" w:rsidRPr="00923F97" w:rsidRDefault="00923F97" w:rsidP="00923F97">
      <w:pPr>
        <w:jc w:val="center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коррекционных занятий с обучающимися</w:t>
      </w:r>
    </w:p>
    <w:p w:rsidR="00923F97" w:rsidRPr="00923F97" w:rsidRDefault="00923F97" w:rsidP="00923F97">
      <w:pPr>
        <w:jc w:val="center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с ОВЗ 3 класса по программе УО вариант 1</w:t>
      </w:r>
    </w:p>
    <w:p w:rsidR="00923F97" w:rsidRPr="00923F97" w:rsidRDefault="00923F97" w:rsidP="00923F97">
      <w:pPr>
        <w:spacing w:before="240" w:line="360" w:lineRule="auto"/>
        <w:jc w:val="center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«Развитие психомоторики и сенсорных процессов»</w:t>
      </w:r>
    </w:p>
    <w:p w:rsidR="00923F97" w:rsidRPr="00923F97" w:rsidRDefault="00923F97" w:rsidP="00923F97">
      <w:pPr>
        <w:rPr>
          <w:rFonts w:ascii="Times New Roman" w:hAnsi="Times New Roman"/>
          <w:sz w:val="24"/>
          <w:szCs w:val="24"/>
        </w:rPr>
      </w:pPr>
    </w:p>
    <w:p w:rsidR="00923F97" w:rsidRPr="00923F97" w:rsidRDefault="00923F97" w:rsidP="00923F97">
      <w:pPr>
        <w:rPr>
          <w:rFonts w:ascii="Times New Roman" w:hAnsi="Times New Roman"/>
          <w:sz w:val="24"/>
          <w:szCs w:val="24"/>
        </w:rPr>
      </w:pPr>
    </w:p>
    <w:p w:rsidR="00923F97" w:rsidRPr="00923F97" w:rsidRDefault="00923F97" w:rsidP="00923F97">
      <w:pPr>
        <w:rPr>
          <w:rFonts w:ascii="Times New Roman" w:hAnsi="Times New Roman"/>
          <w:sz w:val="24"/>
          <w:szCs w:val="24"/>
        </w:rPr>
      </w:pPr>
    </w:p>
    <w:p w:rsidR="00923F97" w:rsidRPr="00923F97" w:rsidRDefault="00923F97" w:rsidP="00923F97">
      <w:pPr>
        <w:ind w:left="4536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Уровень обучения: начальное общее образование</w:t>
      </w:r>
    </w:p>
    <w:p w:rsidR="00923F97" w:rsidRPr="00923F97" w:rsidRDefault="00923F97" w:rsidP="00923F97">
      <w:pPr>
        <w:ind w:left="4536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Педагог-психолог: Хорькова Наталья Андреевна</w:t>
      </w:r>
    </w:p>
    <w:p w:rsidR="00923F97" w:rsidRPr="00923F97" w:rsidRDefault="00923F97" w:rsidP="00923F97">
      <w:pPr>
        <w:ind w:left="4536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Срок реализации: 2025 - 2026 учебный год</w:t>
      </w:r>
    </w:p>
    <w:p w:rsidR="00923F97" w:rsidRPr="00923F97" w:rsidRDefault="00923F97" w:rsidP="00923F97">
      <w:pPr>
        <w:rPr>
          <w:rFonts w:ascii="Times New Roman" w:hAnsi="Times New Roman"/>
          <w:sz w:val="24"/>
          <w:szCs w:val="24"/>
        </w:rPr>
      </w:pPr>
    </w:p>
    <w:p w:rsidR="00923F97" w:rsidRPr="00923F97" w:rsidRDefault="00923F97" w:rsidP="00923F97">
      <w:pPr>
        <w:rPr>
          <w:rFonts w:ascii="Times New Roman" w:hAnsi="Times New Roman"/>
          <w:sz w:val="24"/>
          <w:szCs w:val="24"/>
        </w:rPr>
      </w:pPr>
    </w:p>
    <w:p w:rsidR="00923F97" w:rsidRPr="00923F97" w:rsidRDefault="00923F97" w:rsidP="00923F97">
      <w:pPr>
        <w:rPr>
          <w:rFonts w:ascii="Times New Roman" w:hAnsi="Times New Roman"/>
          <w:sz w:val="24"/>
          <w:szCs w:val="24"/>
        </w:rPr>
      </w:pPr>
    </w:p>
    <w:p w:rsidR="00923F97" w:rsidRPr="00923F97" w:rsidRDefault="00923F97" w:rsidP="00923F97">
      <w:pPr>
        <w:rPr>
          <w:rFonts w:ascii="Times New Roman" w:hAnsi="Times New Roman"/>
          <w:sz w:val="24"/>
          <w:szCs w:val="24"/>
        </w:rPr>
      </w:pPr>
    </w:p>
    <w:p w:rsidR="00923F97" w:rsidRPr="00923F97" w:rsidRDefault="00923F97" w:rsidP="00923F97">
      <w:pPr>
        <w:jc w:val="center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с. Байны, 2025</w:t>
      </w:r>
    </w:p>
    <w:bookmarkEnd w:id="0"/>
    <w:p w:rsidR="0071109D" w:rsidRPr="00923F97" w:rsidRDefault="0071109D" w:rsidP="009A2E9C">
      <w:pPr>
        <w:suppressAutoHyphens/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ar-SA"/>
        </w:rPr>
      </w:pPr>
    </w:p>
    <w:sdt>
      <w:sdt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id w:val="-1692138909"/>
        <w:docPartObj>
          <w:docPartGallery w:val="Table of Contents"/>
          <w:docPartUnique/>
        </w:docPartObj>
      </w:sdtPr>
      <w:sdtEndPr>
        <w:rPr>
          <w:color w:val="auto"/>
        </w:rPr>
      </w:sdtEndPr>
      <w:sdtContent>
        <w:p w:rsidR="009A2E9C" w:rsidRPr="00923F97" w:rsidRDefault="00795AFC" w:rsidP="00795AFC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</w:pPr>
          <w:r w:rsidRPr="00923F97"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>ОГЛАВЛЕНИЕ</w:t>
          </w:r>
        </w:p>
        <w:p w:rsidR="00795AFC" w:rsidRPr="00923F97" w:rsidRDefault="00795AFC" w:rsidP="00795AFC">
          <w:pPr>
            <w:rPr>
              <w:rFonts w:ascii="Times New Roman" w:hAnsi="Times New Roman"/>
              <w:sz w:val="24"/>
              <w:szCs w:val="24"/>
            </w:rPr>
          </w:pPr>
        </w:p>
        <w:p w:rsidR="00795AFC" w:rsidRPr="00923F97" w:rsidRDefault="00DC3B80" w:rsidP="00795AFC">
          <w:pPr>
            <w:pStyle w:val="21"/>
            <w:tabs>
              <w:tab w:val="left" w:pos="426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4"/>
              <w:szCs w:val="24"/>
            </w:rPr>
          </w:pPr>
          <w:r w:rsidRPr="00923F97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9A2E9C" w:rsidRPr="00923F97">
            <w:rPr>
              <w:rFonts w:ascii="Times New Roman" w:hAnsi="Times New Roman"/>
              <w:sz w:val="24"/>
              <w:szCs w:val="24"/>
            </w:rPr>
            <w:instrText xml:space="preserve"> TOC \o "1-3" \h \z \u </w:instrText>
          </w:r>
          <w:r w:rsidRPr="00923F97">
            <w:rPr>
              <w:rFonts w:ascii="Times New Roman" w:hAnsi="Times New Roman"/>
              <w:sz w:val="24"/>
              <w:szCs w:val="24"/>
            </w:rPr>
            <w:fldChar w:fldCharType="separate"/>
          </w:r>
          <w:hyperlink w:anchor="_Toc145023024" w:history="1">
            <w:r w:rsidR="00795AFC" w:rsidRPr="00923F97">
              <w:rPr>
                <w:rStyle w:val="af3"/>
                <w:rFonts w:ascii="Times New Roman" w:eastAsia="Arial Unicode MS" w:hAnsi="Times New Roman"/>
                <w:noProof/>
                <w:sz w:val="24"/>
                <w:szCs w:val="24"/>
                <w:lang w:eastAsia="hi-IN" w:bidi="hi-IN"/>
              </w:rPr>
              <w:t>I.</w:t>
            </w:r>
            <w:r w:rsidR="00795AFC" w:rsidRPr="00923F97">
              <w:rPr>
                <w:rFonts w:ascii="Times New Roman" w:eastAsiaTheme="minorEastAsia" w:hAnsi="Times New Roman"/>
                <w:noProof/>
                <w:kern w:val="2"/>
                <w:sz w:val="24"/>
                <w:szCs w:val="24"/>
              </w:rPr>
              <w:tab/>
            </w:r>
            <w:r w:rsidR="00795AFC" w:rsidRPr="00923F97">
              <w:rPr>
                <w:rStyle w:val="af3"/>
                <w:rFonts w:ascii="Times New Roman" w:eastAsia="Arial Unicode MS" w:hAnsi="Times New Roman"/>
                <w:noProof/>
                <w:sz w:val="24"/>
                <w:szCs w:val="24"/>
                <w:lang w:eastAsia="hi-IN" w:bidi="hi-IN"/>
              </w:rPr>
              <w:t>ПОЯСНИТЕЛЬНАЯ ЗАПИСКА</w:t>
            </w:r>
            <w:r w:rsidR="00795AFC"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95AFC"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_Toc145023024 \h </w:instrText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95AFC"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95AFC" w:rsidRPr="00923F97" w:rsidRDefault="00DC3B80" w:rsidP="00795AFC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4"/>
              <w:szCs w:val="24"/>
            </w:rPr>
          </w:pPr>
          <w:hyperlink w:anchor="_Toc145023025" w:history="1">
            <w:r w:rsidR="00795AFC" w:rsidRPr="00923F97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II.</w:t>
            </w:r>
            <w:r w:rsidR="00795AFC" w:rsidRPr="00923F97">
              <w:rPr>
                <w:rFonts w:ascii="Times New Roman" w:eastAsiaTheme="minorEastAsia" w:hAnsi="Times New Roman"/>
                <w:noProof/>
                <w:kern w:val="2"/>
                <w:sz w:val="24"/>
                <w:szCs w:val="24"/>
              </w:rPr>
              <w:tab/>
            </w:r>
            <w:r w:rsidR="00795AFC" w:rsidRPr="00923F97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СОДЕРЖАНИЕ ОБУЧЕНИЯ</w:t>
            </w:r>
            <w:r w:rsidR="00795AFC"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95AFC"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_Toc145023025 \h </w:instrText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95AFC"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95AFC" w:rsidRPr="00923F97" w:rsidRDefault="00DC3B80" w:rsidP="00795AFC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4"/>
              <w:szCs w:val="24"/>
            </w:rPr>
          </w:pPr>
          <w:hyperlink w:anchor="_Toc145023026" w:history="1">
            <w:r w:rsidR="00795AFC" w:rsidRPr="00923F97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III.</w:t>
            </w:r>
            <w:r w:rsidR="00795AFC" w:rsidRPr="00923F97">
              <w:rPr>
                <w:rFonts w:ascii="Times New Roman" w:eastAsiaTheme="minorEastAsia" w:hAnsi="Times New Roman"/>
                <w:noProof/>
                <w:kern w:val="2"/>
                <w:sz w:val="24"/>
                <w:szCs w:val="24"/>
              </w:rPr>
              <w:tab/>
            </w:r>
            <w:r w:rsidR="00795AFC" w:rsidRPr="00923F97">
              <w:rPr>
                <w:rStyle w:val="af3"/>
                <w:rFonts w:ascii="Times New Roman" w:hAnsi="Times New Roman"/>
                <w:noProof/>
                <w:sz w:val="24"/>
                <w:szCs w:val="24"/>
              </w:rPr>
              <w:t>ПЛАНИРУЕМЫЕ РЕЗУЛЬТАТЫ</w:t>
            </w:r>
            <w:r w:rsidR="00795AFC"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95AFC"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_Toc145023026 \h </w:instrText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95AFC"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795AFC" w:rsidRPr="00923F97" w:rsidRDefault="00DC3B80" w:rsidP="00795AFC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jc w:val="both"/>
            <w:rPr>
              <w:rFonts w:ascii="Times New Roman" w:eastAsiaTheme="minorEastAsia" w:hAnsi="Times New Roman"/>
              <w:noProof/>
              <w:kern w:val="2"/>
              <w:sz w:val="24"/>
              <w:szCs w:val="24"/>
            </w:rPr>
          </w:pPr>
          <w:hyperlink w:anchor="_Toc145023027" w:history="1">
            <w:r w:rsidR="00795AFC" w:rsidRPr="00923F97">
              <w:rPr>
                <w:rStyle w:val="af3"/>
                <w:rFonts w:ascii="Times New Roman" w:eastAsia="Calibri" w:hAnsi="Times New Roman"/>
                <w:noProof/>
                <w:sz w:val="24"/>
                <w:szCs w:val="24"/>
                <w:lang w:val="en-US" w:eastAsia="ar-SA"/>
              </w:rPr>
              <w:t>IV.</w:t>
            </w:r>
            <w:r w:rsidR="00795AFC" w:rsidRPr="00923F97">
              <w:rPr>
                <w:rFonts w:ascii="Times New Roman" w:eastAsiaTheme="minorEastAsia" w:hAnsi="Times New Roman"/>
                <w:noProof/>
                <w:kern w:val="2"/>
                <w:sz w:val="24"/>
                <w:szCs w:val="24"/>
              </w:rPr>
              <w:tab/>
            </w:r>
            <w:r w:rsidR="00795AFC" w:rsidRPr="00923F97">
              <w:rPr>
                <w:rStyle w:val="af3"/>
                <w:rFonts w:ascii="Times New Roman" w:eastAsia="Calibri" w:hAnsi="Times New Roman"/>
                <w:noProof/>
                <w:sz w:val="24"/>
                <w:szCs w:val="24"/>
                <w:lang w:eastAsia="ar-SA"/>
              </w:rPr>
              <w:t>ТЕМАТИЧЕСКОЕ ПЛАНИРОВАНИЕ</w:t>
            </w:r>
            <w:r w:rsidR="00795AFC"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="00795AFC"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_Toc145023027 \h </w:instrText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="00795AFC"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t>11</w:t>
            </w:r>
            <w:r w:rsidRPr="00923F97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A2E9C" w:rsidRPr="00923F97" w:rsidRDefault="00DC3B80" w:rsidP="00795AFC">
          <w:pPr>
            <w:spacing w:line="360" w:lineRule="auto"/>
            <w:rPr>
              <w:rFonts w:ascii="Times New Roman" w:hAnsi="Times New Roman"/>
              <w:sz w:val="24"/>
              <w:szCs w:val="24"/>
            </w:rPr>
          </w:pPr>
          <w:r w:rsidRPr="00923F97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71109D" w:rsidRPr="00923F97" w:rsidRDefault="0071109D" w:rsidP="0071109D">
      <w:pPr>
        <w:rPr>
          <w:rFonts w:ascii="Times New Roman" w:hAnsi="Times New Roman"/>
          <w:b/>
          <w:bCs/>
          <w:sz w:val="24"/>
          <w:szCs w:val="24"/>
        </w:rPr>
      </w:pPr>
    </w:p>
    <w:p w:rsidR="00034307" w:rsidRPr="00923F97" w:rsidRDefault="00034307" w:rsidP="00034307">
      <w:pPr>
        <w:ind w:left="3540"/>
        <w:jc w:val="center"/>
        <w:rPr>
          <w:rFonts w:ascii="Times New Roman" w:hAnsi="Times New Roman"/>
          <w:b/>
          <w:sz w:val="24"/>
          <w:szCs w:val="24"/>
        </w:rPr>
      </w:pPr>
    </w:p>
    <w:p w:rsidR="00034307" w:rsidRPr="00923F97" w:rsidRDefault="00034307" w:rsidP="0003430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70B70" w:rsidRPr="00923F97" w:rsidRDefault="00670B70" w:rsidP="00670B7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1BD8" w:rsidRPr="00923F97" w:rsidRDefault="00DB1BD8" w:rsidP="005A68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1BD8" w:rsidRPr="00923F97" w:rsidRDefault="00DB1BD8" w:rsidP="005A68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1BD8" w:rsidRPr="00923F97" w:rsidRDefault="00DB1BD8" w:rsidP="005A68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1BD8" w:rsidRPr="00923F97" w:rsidRDefault="00DB1BD8" w:rsidP="005A68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1BD8" w:rsidRPr="00923F97" w:rsidRDefault="00DB1BD8" w:rsidP="005A68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1BD8" w:rsidRPr="00923F97" w:rsidRDefault="009C366F" w:rsidP="009C366F">
      <w:pPr>
        <w:tabs>
          <w:tab w:val="left" w:pos="66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23F97">
        <w:rPr>
          <w:rFonts w:ascii="Times New Roman" w:hAnsi="Times New Roman"/>
          <w:b/>
          <w:sz w:val="24"/>
          <w:szCs w:val="24"/>
        </w:rPr>
        <w:tab/>
      </w:r>
    </w:p>
    <w:p w:rsidR="00034307" w:rsidRPr="00923F97" w:rsidRDefault="00034307" w:rsidP="00034307">
      <w:pPr>
        <w:jc w:val="center"/>
        <w:rPr>
          <w:rFonts w:ascii="Times New Roman" w:hAnsi="Times New Roman"/>
          <w:sz w:val="24"/>
          <w:szCs w:val="24"/>
        </w:rPr>
      </w:pPr>
    </w:p>
    <w:p w:rsidR="00034307" w:rsidRPr="00923F97" w:rsidRDefault="00034307" w:rsidP="00034307">
      <w:pPr>
        <w:jc w:val="center"/>
        <w:rPr>
          <w:rFonts w:ascii="Times New Roman" w:hAnsi="Times New Roman"/>
          <w:sz w:val="24"/>
          <w:szCs w:val="24"/>
        </w:rPr>
      </w:pPr>
    </w:p>
    <w:p w:rsidR="00034307" w:rsidRPr="00923F97" w:rsidRDefault="00034307" w:rsidP="00034307">
      <w:pPr>
        <w:jc w:val="center"/>
        <w:rPr>
          <w:rFonts w:ascii="Times New Roman" w:hAnsi="Times New Roman"/>
          <w:sz w:val="24"/>
          <w:szCs w:val="24"/>
        </w:rPr>
      </w:pPr>
    </w:p>
    <w:p w:rsidR="00670B70" w:rsidRPr="00923F97" w:rsidRDefault="00670B70" w:rsidP="00034307">
      <w:pPr>
        <w:jc w:val="center"/>
        <w:rPr>
          <w:rFonts w:ascii="Times New Roman" w:hAnsi="Times New Roman"/>
          <w:sz w:val="24"/>
          <w:szCs w:val="24"/>
        </w:rPr>
      </w:pPr>
    </w:p>
    <w:p w:rsidR="009A2E9C" w:rsidRPr="00923F97" w:rsidRDefault="009A2E9C" w:rsidP="00577EB8">
      <w:pPr>
        <w:suppressAutoHyphens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br w:type="page"/>
      </w:r>
    </w:p>
    <w:p w:rsidR="0071109D" w:rsidRPr="00923F97" w:rsidRDefault="0071109D" w:rsidP="009A2E9C">
      <w:pPr>
        <w:pStyle w:val="2"/>
        <w:numPr>
          <w:ilvl w:val="0"/>
          <w:numId w:val="35"/>
        </w:numPr>
        <w:spacing w:before="0" w:after="240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eastAsia="hi-IN" w:bidi="hi-IN"/>
        </w:rPr>
      </w:pPr>
      <w:bookmarkStart w:id="1" w:name="_Toc145023024"/>
      <w:r w:rsidRPr="00923F97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  <w:lang w:eastAsia="hi-IN" w:bidi="hi-IN"/>
        </w:rPr>
        <w:lastRenderedPageBreak/>
        <w:t>ПОЯСНИТЕЛЬНАЯ ЗАПИСКА</w:t>
      </w:r>
      <w:bookmarkEnd w:id="1"/>
    </w:p>
    <w:p w:rsidR="007D2CF8" w:rsidRPr="00923F97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923F97">
        <w:rPr>
          <w:rFonts w:ascii="Times New Roman" w:hAnsi="Times New Roman"/>
          <w:sz w:val="24"/>
          <w:szCs w:val="24"/>
        </w:rPr>
        <w:t xml:space="preserve">Рабочая программа по коррекционному курсу «Развитие психомоторики и сенсорных процессов » составлена </w:t>
      </w:r>
      <w:r w:rsidRPr="00923F97">
        <w:rPr>
          <w:rFonts w:ascii="Times New Roman" w:hAnsi="Times New Roman"/>
          <w:sz w:val="24"/>
          <w:szCs w:val="24"/>
          <w:lang w:eastAsia="en-US"/>
        </w:rPr>
        <w:t xml:space="preserve">на основе </w:t>
      </w:r>
      <w:r w:rsidR="007D2CF8" w:rsidRPr="00923F97">
        <w:rPr>
          <w:rFonts w:ascii="Times New Roman" w:hAnsi="Times New Roman"/>
          <w:sz w:val="24"/>
          <w:szCs w:val="24"/>
          <w:lang w:eastAsia="en-US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1)), утвержденной приказом Министерства просвещения России от 24.11.2022г. № 1026 (</w:t>
      </w:r>
      <w:hyperlink r:id="rId8" w:tgtFrame="_blank" w:history="1">
        <w:r w:rsidR="007D2CF8" w:rsidRPr="00923F97">
          <w:rPr>
            <w:rFonts w:ascii="Times New Roman" w:hAnsi="Times New Roman"/>
            <w:color w:val="000080"/>
            <w:sz w:val="24"/>
            <w:szCs w:val="24"/>
            <w:u w:val="single"/>
            <w:lang w:eastAsia="en-US"/>
          </w:rPr>
          <w:t>https://clck.ru/33NMkR</w:t>
        </w:r>
      </w:hyperlink>
      <w:r w:rsidR="007D2CF8" w:rsidRPr="00923F97">
        <w:rPr>
          <w:rFonts w:ascii="Times New Roman" w:hAnsi="Times New Roman"/>
          <w:sz w:val="24"/>
          <w:szCs w:val="24"/>
          <w:lang w:eastAsia="en-US"/>
        </w:rPr>
        <w:t>).</w:t>
      </w:r>
    </w:p>
    <w:p w:rsidR="0071109D" w:rsidRPr="00923F97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23F97">
        <w:rPr>
          <w:rFonts w:ascii="Times New Roman" w:hAnsi="Times New Roman"/>
          <w:sz w:val="24"/>
          <w:szCs w:val="24"/>
          <w:lang w:eastAsia="en-US"/>
        </w:rPr>
        <w:t xml:space="preserve">ФАООП УО </w:t>
      </w:r>
      <w:r w:rsidR="007D2CF8" w:rsidRPr="00923F97">
        <w:rPr>
          <w:rFonts w:ascii="Times New Roman" w:hAnsi="Times New Roman"/>
          <w:sz w:val="24"/>
          <w:szCs w:val="24"/>
          <w:lang w:eastAsia="en-US"/>
        </w:rPr>
        <w:t>(</w:t>
      </w:r>
      <w:r w:rsidRPr="00923F97">
        <w:rPr>
          <w:rFonts w:ascii="Times New Roman" w:hAnsi="Times New Roman"/>
          <w:sz w:val="24"/>
          <w:szCs w:val="24"/>
          <w:lang w:eastAsia="en-US"/>
        </w:rPr>
        <w:t>вариант 1</w:t>
      </w:r>
      <w:r w:rsidR="007D2CF8" w:rsidRPr="00923F97">
        <w:rPr>
          <w:rFonts w:ascii="Times New Roman" w:hAnsi="Times New Roman"/>
          <w:sz w:val="24"/>
          <w:szCs w:val="24"/>
          <w:lang w:eastAsia="en-US"/>
        </w:rPr>
        <w:t>)</w:t>
      </w:r>
      <w:r w:rsidRPr="00923F97">
        <w:rPr>
          <w:rFonts w:ascii="Times New Roman" w:hAnsi="Times New Roman"/>
          <w:sz w:val="24"/>
          <w:szCs w:val="24"/>
          <w:lang w:eastAsia="en-US"/>
        </w:rPr>
        <w:t xml:space="preserve"> адресована обучающимся с легкой умственной отсталостью (интеллектуальными нарушениями)</w:t>
      </w:r>
      <w:r w:rsidRPr="00923F9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</w:t>
      </w:r>
      <w:r w:rsidRPr="00923F97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Pr="00923F97">
        <w:rPr>
          <w:rFonts w:ascii="Times New Roman" w:hAnsi="Times New Roman"/>
          <w:color w:val="000000"/>
          <w:sz w:val="24"/>
          <w:szCs w:val="24"/>
          <w:lang w:eastAsia="en-US"/>
        </w:rPr>
        <w:t>учетом</w:t>
      </w:r>
      <w:r w:rsidRPr="00923F97">
        <w:rPr>
          <w:rFonts w:ascii="Times New Roman" w:hAnsi="Times New Roman"/>
          <w:color w:val="000000"/>
          <w:spacing w:val="21"/>
          <w:sz w:val="24"/>
          <w:szCs w:val="24"/>
          <w:lang w:eastAsia="en-US"/>
        </w:rPr>
        <w:t xml:space="preserve"> </w:t>
      </w:r>
      <w:r w:rsidRPr="00923F9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реализации </w:t>
      </w:r>
      <w:r w:rsidRPr="00923F97">
        <w:rPr>
          <w:rFonts w:ascii="Times New Roman" w:hAnsi="Times New Roman"/>
          <w:color w:val="000000"/>
          <w:spacing w:val="1"/>
          <w:sz w:val="24"/>
          <w:szCs w:val="24"/>
          <w:lang w:eastAsia="en-US"/>
        </w:rPr>
        <w:t>их</w:t>
      </w:r>
      <w:r w:rsidRPr="00923F97">
        <w:rPr>
          <w:rFonts w:ascii="Times New Roman" w:hAnsi="Times New Roman"/>
          <w:color w:val="000000"/>
          <w:spacing w:val="43"/>
          <w:sz w:val="24"/>
          <w:szCs w:val="24"/>
          <w:lang w:eastAsia="en-US"/>
        </w:rPr>
        <w:t xml:space="preserve"> </w:t>
      </w:r>
      <w:r w:rsidRPr="00923F97">
        <w:rPr>
          <w:rFonts w:ascii="Times New Roman" w:hAnsi="Times New Roman"/>
          <w:color w:val="000000"/>
          <w:sz w:val="24"/>
          <w:szCs w:val="24"/>
          <w:lang w:eastAsia="en-US"/>
        </w:rPr>
        <w:t>особых</w:t>
      </w:r>
      <w:r w:rsidRPr="00923F97">
        <w:rPr>
          <w:rFonts w:ascii="Times New Roman" w:hAnsi="Times New Roman"/>
          <w:color w:val="000000"/>
          <w:spacing w:val="46"/>
          <w:sz w:val="24"/>
          <w:szCs w:val="24"/>
          <w:lang w:eastAsia="en-US"/>
        </w:rPr>
        <w:t xml:space="preserve"> </w:t>
      </w:r>
      <w:r w:rsidRPr="00923F97">
        <w:rPr>
          <w:rFonts w:ascii="Times New Roman" w:hAnsi="Times New Roman"/>
          <w:color w:val="000000"/>
          <w:sz w:val="24"/>
          <w:szCs w:val="24"/>
          <w:lang w:eastAsia="en-US"/>
        </w:rPr>
        <w:t>общеобразовательных</w:t>
      </w:r>
      <w:r w:rsidRPr="00923F97">
        <w:rPr>
          <w:rFonts w:ascii="Times New Roman" w:hAnsi="Times New Roman"/>
          <w:color w:val="000000"/>
          <w:spacing w:val="46"/>
          <w:sz w:val="24"/>
          <w:szCs w:val="24"/>
          <w:lang w:eastAsia="en-US"/>
        </w:rPr>
        <w:t xml:space="preserve"> </w:t>
      </w:r>
      <w:r w:rsidRPr="00923F97">
        <w:rPr>
          <w:rFonts w:ascii="Times New Roman" w:hAnsi="Times New Roman"/>
          <w:color w:val="000000"/>
          <w:sz w:val="24"/>
          <w:szCs w:val="24"/>
          <w:lang w:eastAsia="en-US"/>
        </w:rPr>
        <w:t>потребностей,</w:t>
      </w:r>
      <w:r w:rsidRPr="00923F97">
        <w:rPr>
          <w:rFonts w:ascii="Times New Roman" w:hAnsi="Times New Roman"/>
          <w:color w:val="000000"/>
          <w:spacing w:val="45"/>
          <w:sz w:val="24"/>
          <w:szCs w:val="24"/>
          <w:lang w:eastAsia="en-US"/>
        </w:rPr>
        <w:t xml:space="preserve"> </w:t>
      </w:r>
      <w:r w:rsidRPr="00923F97">
        <w:rPr>
          <w:rFonts w:ascii="Times New Roman" w:hAnsi="Times New Roman"/>
          <w:color w:val="000000"/>
          <w:sz w:val="24"/>
          <w:szCs w:val="24"/>
          <w:lang w:eastAsia="en-US"/>
        </w:rPr>
        <w:t>а</w:t>
      </w:r>
      <w:r w:rsidRPr="00923F97">
        <w:rPr>
          <w:rFonts w:ascii="Times New Roman" w:hAnsi="Times New Roman"/>
          <w:color w:val="000000"/>
          <w:spacing w:val="43"/>
          <w:sz w:val="24"/>
          <w:szCs w:val="24"/>
          <w:lang w:eastAsia="en-US"/>
        </w:rPr>
        <w:t xml:space="preserve"> </w:t>
      </w:r>
      <w:r w:rsidRPr="00923F97">
        <w:rPr>
          <w:rFonts w:ascii="Times New Roman" w:hAnsi="Times New Roman"/>
          <w:color w:val="000000"/>
          <w:sz w:val="24"/>
          <w:szCs w:val="24"/>
          <w:lang w:eastAsia="en-US"/>
        </w:rPr>
        <w:t>также</w:t>
      </w:r>
      <w:r w:rsidRPr="00923F97">
        <w:rPr>
          <w:rFonts w:ascii="Times New Roman" w:hAnsi="Times New Roman"/>
          <w:color w:val="000000"/>
          <w:spacing w:val="43"/>
          <w:sz w:val="24"/>
          <w:szCs w:val="24"/>
          <w:lang w:eastAsia="en-US"/>
        </w:rPr>
        <w:t xml:space="preserve"> </w:t>
      </w:r>
      <w:r w:rsidRPr="00923F97">
        <w:rPr>
          <w:rFonts w:ascii="Times New Roman" w:hAnsi="Times New Roman"/>
          <w:color w:val="000000"/>
          <w:sz w:val="24"/>
          <w:szCs w:val="24"/>
          <w:lang w:eastAsia="en-US"/>
        </w:rPr>
        <w:t>индивидуальных особенностей</w:t>
      </w:r>
      <w:r w:rsidRPr="00923F97">
        <w:rPr>
          <w:rFonts w:ascii="Times New Roman" w:hAnsi="Times New Roman"/>
          <w:color w:val="000000"/>
          <w:spacing w:val="-2"/>
          <w:sz w:val="24"/>
          <w:szCs w:val="24"/>
          <w:lang w:eastAsia="en-US"/>
        </w:rPr>
        <w:t xml:space="preserve"> </w:t>
      </w:r>
      <w:r w:rsidRPr="00923F97">
        <w:rPr>
          <w:rFonts w:ascii="Times New Roman" w:hAnsi="Times New Roman"/>
          <w:color w:val="000000"/>
          <w:sz w:val="24"/>
          <w:szCs w:val="24"/>
          <w:lang w:eastAsia="en-US"/>
        </w:rPr>
        <w:t>и</w:t>
      </w:r>
      <w:r w:rsidRPr="00923F97">
        <w:rPr>
          <w:rFonts w:ascii="Times New Roman" w:hAnsi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923F97">
        <w:rPr>
          <w:rFonts w:ascii="Times New Roman" w:hAnsi="Times New Roman"/>
          <w:color w:val="000000"/>
          <w:sz w:val="24"/>
          <w:szCs w:val="24"/>
          <w:lang w:eastAsia="en-US"/>
        </w:rPr>
        <w:t>возможностей.</w:t>
      </w:r>
    </w:p>
    <w:p w:rsidR="0071109D" w:rsidRPr="00923F97" w:rsidRDefault="0071109D" w:rsidP="0043019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3F97">
        <w:rPr>
          <w:rFonts w:ascii="Times New Roman" w:hAnsi="Times New Roman"/>
          <w:color w:val="000000"/>
          <w:sz w:val="24"/>
          <w:szCs w:val="24"/>
        </w:rPr>
        <w:t xml:space="preserve">Учебный предмет «Развитие </w:t>
      </w:r>
      <w:r w:rsidRPr="00923F97">
        <w:rPr>
          <w:rFonts w:ascii="Times New Roman" w:hAnsi="Times New Roman"/>
          <w:sz w:val="24"/>
          <w:szCs w:val="24"/>
        </w:rPr>
        <w:t>психомоторики и сенсорных процессов</w:t>
      </w:r>
      <w:r w:rsidRPr="00923F97">
        <w:rPr>
          <w:rFonts w:ascii="Times New Roman" w:hAnsi="Times New Roman"/>
          <w:color w:val="000000"/>
          <w:sz w:val="24"/>
          <w:szCs w:val="24"/>
        </w:rPr>
        <w:t>» относятся к коррекционно-развивающей области «Коррекционные занятия» и являются обязательной части учебного плана. В соответствии с учебным планом программа по учебному предмету «Развитие психомоторики и сенсорных процессов» в 1 классе рассчитана на 33 учебные недели и составляет 68 часов в год (2 часа в неделю).</w:t>
      </w:r>
    </w:p>
    <w:p w:rsidR="0071109D" w:rsidRPr="00923F97" w:rsidRDefault="007D2CF8" w:rsidP="0043019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  <w:lang w:eastAsia="en-US"/>
        </w:rPr>
        <w:t xml:space="preserve">ФАООП УО (вариант 1) </w:t>
      </w:r>
      <w:r w:rsidR="0071109D" w:rsidRPr="00923F97">
        <w:rPr>
          <w:rFonts w:ascii="Times New Roman" w:hAnsi="Times New Roman"/>
          <w:sz w:val="24"/>
          <w:szCs w:val="24"/>
          <w:lang w:eastAsia="en-US"/>
        </w:rPr>
        <w:t>определяет цель и задачи коррекционных занятий.</w:t>
      </w:r>
    </w:p>
    <w:p w:rsidR="0071109D" w:rsidRPr="00923F97" w:rsidRDefault="0071109D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923F97">
        <w:rPr>
          <w:rFonts w:ascii="Times New Roman" w:eastAsia="Calibri" w:hAnsi="Times New Roman"/>
          <w:sz w:val="24"/>
          <w:szCs w:val="24"/>
          <w:lang w:eastAsia="ar-SA"/>
        </w:rPr>
        <w:t>Цель обучения – формирование познавательных процессов как психологических достижений возраста, которые требуют специальных условий (методов и приемов) для своего развития.</w:t>
      </w:r>
    </w:p>
    <w:p w:rsidR="0071109D" w:rsidRPr="00923F97" w:rsidRDefault="0071109D" w:rsidP="0043019F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923F97">
        <w:rPr>
          <w:rFonts w:ascii="Times New Roman" w:eastAsia="Calibri" w:hAnsi="Times New Roman"/>
          <w:sz w:val="24"/>
          <w:szCs w:val="24"/>
          <w:lang w:eastAsia="ar-SA"/>
        </w:rPr>
        <w:t>Задачи обучения:</w:t>
      </w:r>
    </w:p>
    <w:p w:rsidR="0071109D" w:rsidRPr="00923F97" w:rsidRDefault="0071109D" w:rsidP="009A2E9C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71109D" w:rsidRPr="00923F97" w:rsidRDefault="0071109D" w:rsidP="009A2E9C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формирование способов усвоения новых знаний и овладения новыми умениями;</w:t>
      </w:r>
    </w:p>
    <w:p w:rsidR="0071109D" w:rsidRPr="00923F97" w:rsidRDefault="0071109D" w:rsidP="009A2E9C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коррекция познавательной деятельности;</w:t>
      </w:r>
    </w:p>
    <w:p w:rsidR="0071109D" w:rsidRPr="00923F97" w:rsidRDefault="0071109D" w:rsidP="009A2E9C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71109D" w:rsidRPr="00923F97" w:rsidRDefault="0071109D" w:rsidP="009A2E9C">
      <w:pPr>
        <w:pStyle w:val="a9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формирование словесных высказываний детей</w:t>
      </w:r>
      <w:r w:rsidRPr="00923F97">
        <w:rPr>
          <w:rFonts w:ascii="Times New Roman" w:hAnsi="Times New Roman"/>
          <w:color w:val="000000"/>
          <w:sz w:val="24"/>
          <w:szCs w:val="24"/>
        </w:rPr>
        <w:t xml:space="preserve">, обогащение словарного запаса с опорой на свой чувственный и практический опыт, на основе усвоения новых знаний и умений. </w:t>
      </w:r>
    </w:p>
    <w:p w:rsidR="0071109D" w:rsidRPr="00923F97" w:rsidRDefault="0071109D" w:rsidP="004301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Указанные задачи реализуются в следующих направлениях:</w:t>
      </w:r>
    </w:p>
    <w:p w:rsidR="0071109D" w:rsidRPr="00923F97" w:rsidRDefault="0071109D" w:rsidP="009A2E9C">
      <w:pPr>
        <w:pStyle w:val="a9"/>
        <w:numPr>
          <w:ilvl w:val="0"/>
          <w:numId w:val="38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923F97">
        <w:rPr>
          <w:rFonts w:ascii="Times New Roman" w:eastAsia="Calibri" w:hAnsi="Times New Roman"/>
          <w:sz w:val="24"/>
          <w:szCs w:val="24"/>
          <w:lang w:eastAsia="ar-SA"/>
        </w:rPr>
        <w:t>развитие внимания и памяти (зрительной, слуховой, тактильной);</w:t>
      </w:r>
    </w:p>
    <w:p w:rsidR="0071109D" w:rsidRPr="00923F97" w:rsidRDefault="0071109D" w:rsidP="009A2E9C">
      <w:pPr>
        <w:pStyle w:val="a9"/>
        <w:numPr>
          <w:ilvl w:val="0"/>
          <w:numId w:val="38"/>
        </w:numPr>
        <w:spacing w:after="0" w:line="360" w:lineRule="auto"/>
        <w:ind w:left="0" w:firstLine="426"/>
        <w:jc w:val="both"/>
        <w:rPr>
          <w:rFonts w:ascii="Times New Roman" w:hAnsi="Times New Roman"/>
          <w:strike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 xml:space="preserve"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</w:t>
      </w:r>
      <w:r w:rsidRPr="00923F97">
        <w:rPr>
          <w:rFonts w:ascii="Times New Roman" w:hAnsi="Times New Roman"/>
          <w:sz w:val="24"/>
          <w:szCs w:val="24"/>
        </w:rPr>
        <w:lastRenderedPageBreak/>
        <w:t>усвоенных ранее на учебных предметах (чтение, математика, изобразительное искусство, ручной труд и т.д.);</w:t>
      </w:r>
    </w:p>
    <w:p w:rsidR="0071109D" w:rsidRPr="00923F97" w:rsidRDefault="0071109D" w:rsidP="009A2E9C">
      <w:pPr>
        <w:pStyle w:val="a9"/>
        <w:numPr>
          <w:ilvl w:val="0"/>
          <w:numId w:val="38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:rsidR="00DE7E7B" w:rsidRPr="00923F97" w:rsidRDefault="0071109D" w:rsidP="00923F97">
      <w:pPr>
        <w:pStyle w:val="a9"/>
        <w:numPr>
          <w:ilvl w:val="0"/>
          <w:numId w:val="38"/>
        </w:numPr>
        <w:suppressAutoHyphens/>
        <w:spacing w:after="0" w:line="360" w:lineRule="auto"/>
        <w:ind w:left="0" w:firstLine="426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923F97">
        <w:rPr>
          <w:rFonts w:ascii="Times New Roman" w:eastAsia="Calibri" w:hAnsi="Times New Roman"/>
          <w:sz w:val="24"/>
          <w:szCs w:val="24"/>
          <w:lang w:eastAsia="ar-SA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:rsidR="00DE7E7B" w:rsidRPr="00923F97" w:rsidRDefault="00DE7E7B" w:rsidP="0071109D">
      <w:pPr>
        <w:suppressAutoHyphens/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</w:p>
    <w:p w:rsidR="0071109D" w:rsidRPr="00923F97" w:rsidRDefault="0071109D" w:rsidP="009A2E9C">
      <w:pPr>
        <w:pStyle w:val="2"/>
        <w:numPr>
          <w:ilvl w:val="0"/>
          <w:numId w:val="35"/>
        </w:numPr>
        <w:spacing w:after="240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" w:name="_Toc143943334"/>
      <w:bookmarkStart w:id="3" w:name="_Toc145023025"/>
      <w:r w:rsidRPr="00923F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СОДЕРЖАНИЕ ОБУЧЕНИЯ</w:t>
      </w:r>
      <w:bookmarkEnd w:id="2"/>
      <w:bookmarkEnd w:id="3"/>
    </w:p>
    <w:p w:rsidR="0071109D" w:rsidRPr="00923F97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F97">
        <w:rPr>
          <w:rStyle w:val="c16"/>
          <w:rFonts w:ascii="Times New Roman" w:hAnsi="Times New Roman"/>
          <w:sz w:val="24"/>
          <w:szCs w:val="24"/>
        </w:rPr>
        <w:t>Коррекционные занятия</w:t>
      </w:r>
      <w:r w:rsidRPr="00923F97">
        <w:rPr>
          <w:rStyle w:val="c16"/>
          <w:rFonts w:ascii="Times New Roman" w:hAnsi="Times New Roman"/>
          <w:color w:val="000000"/>
          <w:sz w:val="24"/>
          <w:szCs w:val="24"/>
        </w:rPr>
        <w:t xml:space="preserve"> </w:t>
      </w:r>
      <w:r w:rsidRPr="00923F97">
        <w:rPr>
          <w:rStyle w:val="c0"/>
          <w:rFonts w:ascii="Times New Roman" w:hAnsi="Times New Roman"/>
          <w:sz w:val="24"/>
          <w:szCs w:val="24"/>
        </w:rPr>
        <w:t>«</w:t>
      </w:r>
      <w:r w:rsidR="00313EBF" w:rsidRPr="00923F97">
        <w:rPr>
          <w:rFonts w:ascii="Times New Roman" w:hAnsi="Times New Roman"/>
          <w:sz w:val="24"/>
          <w:szCs w:val="24"/>
        </w:rPr>
        <w:t>Развитие психомоторики и сенсорных процессов</w:t>
      </w:r>
      <w:r w:rsidRPr="00923F97">
        <w:rPr>
          <w:rStyle w:val="c0"/>
          <w:rFonts w:ascii="Times New Roman" w:hAnsi="Times New Roman"/>
          <w:sz w:val="24"/>
          <w:szCs w:val="24"/>
        </w:rPr>
        <w:t xml:space="preserve">» направлены на </w:t>
      </w:r>
      <w:r w:rsidRPr="00923F97">
        <w:rPr>
          <w:rFonts w:ascii="Times New Roman" w:hAnsi="Times New Roman"/>
          <w:sz w:val="24"/>
          <w:szCs w:val="24"/>
        </w:rPr>
        <w:t xml:space="preserve">чувственное познание, включающее ощущение, восприятие, представления и на рациональное познание – понятие, суждение, умозаключение. </w:t>
      </w:r>
    </w:p>
    <w:p w:rsidR="0071109D" w:rsidRPr="00923F97" w:rsidRDefault="0071109D" w:rsidP="0043019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923F97">
        <w:rPr>
          <w:rFonts w:ascii="Times New Roman" w:hAnsi="Times New Roman"/>
          <w:color w:val="222222"/>
          <w:sz w:val="24"/>
          <w:szCs w:val="24"/>
        </w:rPr>
        <w:t>Познавательные действия встроены в общий ход жизни человека, в деятельность и в общение с другими людьми. Разные формы психики, обеспечивающие познание, деятельность и общение представляют собой психические процессы.</w:t>
      </w:r>
    </w:p>
    <w:p w:rsidR="0071109D" w:rsidRPr="00923F97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 xml:space="preserve">Коррекционные занятия по </w:t>
      </w:r>
      <w:r w:rsidR="00313EBF" w:rsidRPr="00923F97">
        <w:rPr>
          <w:rFonts w:ascii="Times New Roman" w:hAnsi="Times New Roman"/>
          <w:sz w:val="24"/>
          <w:szCs w:val="24"/>
        </w:rPr>
        <w:t>«Развитие психомоторики и сенсорных процессов</w:t>
      </w:r>
      <w:r w:rsidRPr="00923F97">
        <w:rPr>
          <w:rFonts w:ascii="Times New Roman" w:hAnsi="Times New Roman"/>
          <w:sz w:val="24"/>
          <w:szCs w:val="24"/>
        </w:rPr>
        <w:t>» осуществляются при использовании различных методов:</w:t>
      </w:r>
    </w:p>
    <w:p w:rsidR="0071109D" w:rsidRPr="00923F97" w:rsidRDefault="0071109D" w:rsidP="009A2E9C">
      <w:pPr>
        <w:pStyle w:val="a9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практические - упражнения, игры, моделирование, инсценировки, техника «арт-терапия», практические опыты;</w:t>
      </w:r>
    </w:p>
    <w:p w:rsidR="0071109D" w:rsidRPr="00923F97" w:rsidRDefault="0071109D" w:rsidP="009A2E9C">
      <w:pPr>
        <w:pStyle w:val="a9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наглядные - наблюдения, работа с картинками, аудио- и видеоматериалами, сенсорным инвентарем (</w:t>
      </w:r>
      <w:r w:rsidRPr="00923F97">
        <w:rPr>
          <w:rFonts w:ascii="Times New Roman" w:hAnsi="Times New Roman"/>
          <w:sz w:val="24"/>
          <w:szCs w:val="24"/>
          <w:shd w:val="clear" w:color="auto" w:fill="FFFFFF"/>
        </w:rPr>
        <w:t>мячи, обручи, сенсорная «тропа» для ног, массажный коврик, полусфера);</w:t>
      </w:r>
    </w:p>
    <w:p w:rsidR="0071109D" w:rsidRPr="00923F97" w:rsidRDefault="0071109D" w:rsidP="009A2E9C">
      <w:pPr>
        <w:pStyle w:val="a9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словесные - беседа, рассказ, пояснение, объяснение, педагогическая оценка;</w:t>
      </w:r>
    </w:p>
    <w:p w:rsidR="0071109D" w:rsidRPr="00923F97" w:rsidRDefault="0071109D" w:rsidP="009A2E9C">
      <w:pPr>
        <w:pStyle w:val="a9"/>
        <w:numPr>
          <w:ilvl w:val="0"/>
          <w:numId w:val="40"/>
        </w:numPr>
        <w:spacing w:after="0" w:line="360" w:lineRule="auto"/>
        <w:ind w:left="0" w:firstLine="426"/>
        <w:jc w:val="both"/>
        <w:rPr>
          <w:rStyle w:val="c1"/>
          <w:rFonts w:ascii="Times New Roman" w:hAnsi="Times New Roman"/>
          <w:sz w:val="24"/>
          <w:szCs w:val="24"/>
        </w:rPr>
      </w:pPr>
      <w:r w:rsidRPr="00923F97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:rsidR="0071109D" w:rsidRPr="00923F97" w:rsidRDefault="0071109D" w:rsidP="0043019F">
      <w:pPr>
        <w:spacing w:after="0" w:line="360" w:lineRule="auto"/>
        <w:ind w:firstLine="709"/>
        <w:jc w:val="both"/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23F97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Следовательно, в результате </w:t>
      </w:r>
      <w:r w:rsidRPr="00923F97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923F97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создается базовая предпосылка для овладения </w:t>
      </w:r>
      <w:r w:rsidRPr="00923F97">
        <w:rPr>
          <w:rStyle w:val="c1"/>
          <w:rFonts w:ascii="Times New Roman" w:hAnsi="Times New Roman"/>
          <w:sz w:val="24"/>
          <w:szCs w:val="24"/>
          <w:shd w:val="clear" w:color="auto" w:fill="FFFFFF"/>
        </w:rPr>
        <w:t>новыми знаниями учебных предметов:</w:t>
      </w:r>
      <w:r w:rsidRPr="00923F97">
        <w:rPr>
          <w:rStyle w:val="c1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чтением, письмом, математическими представлениями и др.</w:t>
      </w:r>
    </w:p>
    <w:p w:rsidR="009A2E9C" w:rsidRPr="00923F97" w:rsidRDefault="009A2E9C" w:rsidP="0043019F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4" w:name="_Hlk144628489"/>
      <w:r w:rsidRPr="00923F97">
        <w:rPr>
          <w:rFonts w:ascii="Times New Roman" w:hAnsi="Times New Roman"/>
          <w:sz w:val="24"/>
          <w:szCs w:val="24"/>
        </w:rPr>
        <w:br w:type="page"/>
      </w:r>
    </w:p>
    <w:p w:rsidR="005A682C" w:rsidRPr="00923F97" w:rsidRDefault="0071109D" w:rsidP="009A2E9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lastRenderedPageBreak/>
        <w:t>Содержание разделов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5874"/>
        <w:gridCol w:w="1440"/>
        <w:gridCol w:w="1595"/>
      </w:tblGrid>
      <w:tr w:rsidR="006A5C2F" w:rsidRPr="00923F97" w:rsidTr="006A5C2F"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40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595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Контрольные</w:t>
            </w:r>
          </w:p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</w:tr>
      <w:tr w:rsidR="006A5C2F" w:rsidRPr="00923F97" w:rsidTr="00F81357">
        <w:trPr>
          <w:trHeight w:val="284"/>
        </w:trPr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Обследование </w:t>
            </w:r>
            <w:r w:rsidR="00F81357" w:rsidRPr="00923F97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440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5C2F" w:rsidRPr="00923F97" w:rsidTr="006A5C2F"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крупной и мелкой моторики; графомоторных навыков</w:t>
            </w:r>
          </w:p>
        </w:tc>
        <w:tc>
          <w:tcPr>
            <w:tcW w:w="1440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6A5C2F" w:rsidRPr="00923F97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923F97" w:rsidTr="006A5C2F">
        <w:trPr>
          <w:trHeight w:val="279"/>
        </w:trPr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Тактильно-двигательное восприятие</w:t>
            </w:r>
          </w:p>
        </w:tc>
        <w:tc>
          <w:tcPr>
            <w:tcW w:w="1440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6A5C2F" w:rsidRPr="00923F97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923F97" w:rsidTr="006A5C2F">
        <w:trPr>
          <w:trHeight w:val="270"/>
        </w:trPr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Кинестетическое и кинетическое развитие</w:t>
            </w:r>
          </w:p>
        </w:tc>
        <w:tc>
          <w:tcPr>
            <w:tcW w:w="1440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6A5C2F" w:rsidRPr="00923F97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923F97" w:rsidTr="006A5C2F">
        <w:trPr>
          <w:trHeight w:val="356"/>
        </w:trPr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Восприятие формы, величины, цвета; конструирование предметов.</w:t>
            </w:r>
          </w:p>
        </w:tc>
        <w:tc>
          <w:tcPr>
            <w:tcW w:w="1440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6A5C2F" w:rsidRPr="00923F97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923F97" w:rsidTr="006A5C2F">
        <w:trPr>
          <w:trHeight w:val="356"/>
        </w:trPr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зрительного восприятия и зрительной памяти</w:t>
            </w:r>
          </w:p>
        </w:tc>
        <w:tc>
          <w:tcPr>
            <w:tcW w:w="1440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6A5C2F" w:rsidRPr="00923F97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923F97" w:rsidTr="006A5C2F">
        <w:trPr>
          <w:trHeight w:val="334"/>
        </w:trPr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Восприятие особых свойств предметов</w:t>
            </w:r>
          </w:p>
        </w:tc>
        <w:tc>
          <w:tcPr>
            <w:tcW w:w="1440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6A5C2F" w:rsidRPr="00923F97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923F97" w:rsidTr="006A5C2F"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слухового восприятия и слуховой памяти</w:t>
            </w:r>
          </w:p>
        </w:tc>
        <w:tc>
          <w:tcPr>
            <w:tcW w:w="1440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6A5C2F" w:rsidRPr="00923F97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923F97" w:rsidTr="006A5C2F"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Восприятие пространства</w:t>
            </w:r>
          </w:p>
        </w:tc>
        <w:tc>
          <w:tcPr>
            <w:tcW w:w="1440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6A5C2F" w:rsidRPr="00923F97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923F97" w:rsidTr="006A5C2F"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Восприятие времени</w:t>
            </w:r>
          </w:p>
        </w:tc>
        <w:tc>
          <w:tcPr>
            <w:tcW w:w="1440" w:type="dxa"/>
          </w:tcPr>
          <w:p w:rsidR="006A5C2F" w:rsidRPr="00923F97" w:rsidRDefault="008E0839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6A5C2F" w:rsidRPr="00923F97" w:rsidRDefault="006A5C2F" w:rsidP="00DE7E7B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A5C2F" w:rsidRPr="00923F97" w:rsidTr="006A5C2F"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Обследование познавательной деятельности и графомоторных навыков</w:t>
            </w:r>
          </w:p>
        </w:tc>
        <w:tc>
          <w:tcPr>
            <w:tcW w:w="1440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6A5C2F" w:rsidRPr="00923F97" w:rsidRDefault="00F81357" w:rsidP="00DE7E7B">
            <w:pPr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5C2F" w:rsidRPr="00923F97" w:rsidTr="006A5C2F">
        <w:tc>
          <w:tcPr>
            <w:tcW w:w="568" w:type="dxa"/>
          </w:tcPr>
          <w:p w:rsidR="006A5C2F" w:rsidRPr="00923F97" w:rsidRDefault="006A5C2F" w:rsidP="00DE7E7B">
            <w:pPr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</w:tcPr>
          <w:p w:rsidR="006A5C2F" w:rsidRPr="00923F97" w:rsidRDefault="006A5C2F" w:rsidP="00DE7E7B">
            <w:pPr>
              <w:spacing w:after="0" w:line="360" w:lineRule="auto"/>
              <w:ind w:firstLine="3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40" w:type="dxa"/>
          </w:tcPr>
          <w:p w:rsidR="006A5C2F" w:rsidRPr="00923F97" w:rsidRDefault="006A5C2F" w:rsidP="00DE7E7B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95" w:type="dxa"/>
          </w:tcPr>
          <w:p w:rsidR="006A5C2F" w:rsidRPr="00923F97" w:rsidRDefault="00F81357" w:rsidP="00DE7E7B">
            <w:pPr>
              <w:spacing w:after="0" w:line="36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034307" w:rsidRPr="00923F97" w:rsidRDefault="00034307" w:rsidP="00DE7E7B">
      <w:pPr>
        <w:spacing w:after="0" w:line="360" w:lineRule="auto"/>
        <w:ind w:firstLine="426"/>
        <w:rPr>
          <w:rFonts w:ascii="Times New Roman" w:hAnsi="Times New Roman"/>
          <w:bCs/>
          <w:sz w:val="24"/>
          <w:szCs w:val="24"/>
        </w:rPr>
      </w:pPr>
    </w:p>
    <w:p w:rsidR="0071109D" w:rsidRPr="00923F97" w:rsidRDefault="009A2E9C" w:rsidP="009A2E9C">
      <w:pPr>
        <w:widowControl w:val="0"/>
        <w:tabs>
          <w:tab w:val="left" w:pos="3945"/>
        </w:tabs>
        <w:suppressAutoHyphens/>
        <w:autoSpaceDE w:val="0"/>
        <w:autoSpaceDN w:val="0"/>
        <w:spacing w:after="0" w:line="360" w:lineRule="auto"/>
        <w:ind w:left="1570"/>
        <w:rPr>
          <w:rFonts w:ascii="Times New Roman" w:hAnsi="Times New Roman"/>
          <w:b/>
          <w:bCs/>
          <w:sz w:val="24"/>
          <w:szCs w:val="24"/>
        </w:rPr>
      </w:pPr>
      <w:bookmarkStart w:id="5" w:name="_Toc143943335"/>
      <w:bookmarkEnd w:id="4"/>
      <w:r w:rsidRPr="00923F97">
        <w:rPr>
          <w:rFonts w:ascii="Times New Roman" w:hAnsi="Times New Roman"/>
          <w:b/>
          <w:bCs/>
          <w:sz w:val="24"/>
          <w:szCs w:val="24"/>
        </w:rPr>
        <w:tab/>
      </w:r>
    </w:p>
    <w:p w:rsidR="0071109D" w:rsidRPr="00923F97" w:rsidRDefault="0071109D" w:rsidP="00DE7E7B">
      <w:pPr>
        <w:widowControl w:val="0"/>
        <w:suppressAutoHyphens/>
        <w:autoSpaceDE w:val="0"/>
        <w:autoSpaceDN w:val="0"/>
        <w:spacing w:after="0" w:line="360" w:lineRule="auto"/>
        <w:ind w:left="1570"/>
        <w:rPr>
          <w:rFonts w:ascii="Times New Roman" w:hAnsi="Times New Roman"/>
          <w:b/>
          <w:bCs/>
          <w:sz w:val="24"/>
          <w:szCs w:val="24"/>
        </w:rPr>
      </w:pPr>
    </w:p>
    <w:p w:rsidR="0071109D" w:rsidRPr="00923F97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4"/>
          <w:szCs w:val="24"/>
        </w:rPr>
      </w:pPr>
    </w:p>
    <w:p w:rsidR="0071109D" w:rsidRPr="00923F97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4"/>
          <w:szCs w:val="24"/>
        </w:rPr>
      </w:pPr>
    </w:p>
    <w:p w:rsidR="0071109D" w:rsidRPr="00923F97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4"/>
          <w:szCs w:val="24"/>
        </w:rPr>
      </w:pPr>
    </w:p>
    <w:p w:rsidR="0071109D" w:rsidRPr="00923F97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4"/>
          <w:szCs w:val="24"/>
        </w:rPr>
      </w:pPr>
    </w:p>
    <w:p w:rsidR="0071109D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4"/>
          <w:szCs w:val="24"/>
        </w:rPr>
      </w:pPr>
    </w:p>
    <w:p w:rsidR="00923F97" w:rsidRPr="00923F97" w:rsidRDefault="00923F97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4"/>
          <w:szCs w:val="24"/>
        </w:rPr>
      </w:pPr>
    </w:p>
    <w:p w:rsidR="0071109D" w:rsidRPr="00923F97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4"/>
          <w:szCs w:val="24"/>
        </w:rPr>
      </w:pPr>
    </w:p>
    <w:p w:rsidR="0071109D" w:rsidRPr="00923F97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hAnsi="Times New Roman"/>
          <w:b/>
          <w:bCs/>
          <w:sz w:val="24"/>
          <w:szCs w:val="24"/>
        </w:rPr>
      </w:pPr>
    </w:p>
    <w:p w:rsidR="0071109D" w:rsidRPr="00923F97" w:rsidRDefault="0071109D" w:rsidP="009A2E9C">
      <w:pPr>
        <w:pStyle w:val="2"/>
        <w:numPr>
          <w:ilvl w:val="0"/>
          <w:numId w:val="35"/>
        </w:numPr>
        <w:spacing w:after="24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" w:name="_Toc145023026"/>
      <w:r w:rsidRPr="00923F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ПЛАНИРУЕМЫЕ РЕЗУЛЬТАТЫ</w:t>
      </w:r>
      <w:bookmarkEnd w:id="5"/>
      <w:bookmarkEnd w:id="6"/>
    </w:p>
    <w:p w:rsidR="0071109D" w:rsidRPr="00923F97" w:rsidRDefault="0071109D" w:rsidP="0043019F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923F97">
        <w:rPr>
          <w:rFonts w:ascii="Times New Roman" w:hAnsi="Times New Roman"/>
          <w:b/>
          <w:sz w:val="24"/>
          <w:szCs w:val="24"/>
        </w:rPr>
        <w:t>Личностные:</w:t>
      </w:r>
    </w:p>
    <w:p w:rsidR="0071109D" w:rsidRPr="00923F97" w:rsidRDefault="0071109D" w:rsidP="009A2E9C">
      <w:pPr>
        <w:pStyle w:val="a9"/>
        <w:widowControl w:val="0"/>
        <w:numPr>
          <w:ilvl w:val="0"/>
          <w:numId w:val="42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23F97">
        <w:rPr>
          <w:rFonts w:ascii="Times New Roman" w:hAnsi="Times New Roman"/>
          <w:bCs/>
          <w:sz w:val="24"/>
          <w:szCs w:val="24"/>
        </w:rPr>
        <w:t>осознание себя как обучающегося, как члена семьи, одноклассника, друга;</w:t>
      </w:r>
    </w:p>
    <w:p w:rsidR="0071109D" w:rsidRPr="00923F97" w:rsidRDefault="0071109D" w:rsidP="009A2E9C">
      <w:pPr>
        <w:pStyle w:val="a9"/>
        <w:widowControl w:val="0"/>
        <w:numPr>
          <w:ilvl w:val="0"/>
          <w:numId w:val="42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23F97">
        <w:rPr>
          <w:rFonts w:ascii="Times New Roman" w:hAnsi="Times New Roman"/>
          <w:bCs/>
          <w:sz w:val="24"/>
          <w:szCs w:val="24"/>
        </w:rPr>
        <w:t>формирование мотивации к обучению и познанию;</w:t>
      </w:r>
    </w:p>
    <w:p w:rsidR="0071109D" w:rsidRPr="00923F97" w:rsidRDefault="0071109D" w:rsidP="009A2E9C">
      <w:pPr>
        <w:pStyle w:val="a9"/>
        <w:widowControl w:val="0"/>
        <w:numPr>
          <w:ilvl w:val="0"/>
          <w:numId w:val="42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23F97">
        <w:rPr>
          <w:rFonts w:ascii="Times New Roman" w:hAnsi="Times New Roman"/>
          <w:bCs/>
          <w:sz w:val="24"/>
          <w:szCs w:val="24"/>
        </w:rPr>
        <w:t>принятие соответствующих возрасту ценностей и социальных ролей;</w:t>
      </w:r>
    </w:p>
    <w:p w:rsidR="0071109D" w:rsidRPr="00923F97" w:rsidRDefault="0071109D" w:rsidP="009A2E9C">
      <w:pPr>
        <w:pStyle w:val="a9"/>
        <w:widowControl w:val="0"/>
        <w:numPr>
          <w:ilvl w:val="0"/>
          <w:numId w:val="42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23F97">
        <w:rPr>
          <w:rFonts w:ascii="Times New Roman" w:hAnsi="Times New Roman"/>
          <w:bCs/>
          <w:sz w:val="24"/>
          <w:szCs w:val="24"/>
        </w:rPr>
        <w:t>положительное отношение к окружающей образовательной среде и самостоятельность при выполнении учебных заданий, поручений;</w:t>
      </w:r>
    </w:p>
    <w:p w:rsidR="0071109D" w:rsidRPr="00923F97" w:rsidRDefault="0071109D" w:rsidP="009A2E9C">
      <w:pPr>
        <w:pStyle w:val="a9"/>
        <w:widowControl w:val="0"/>
        <w:numPr>
          <w:ilvl w:val="0"/>
          <w:numId w:val="42"/>
        </w:numPr>
        <w:autoSpaceDE w:val="0"/>
        <w:autoSpaceDN w:val="0"/>
        <w:spacing w:after="0" w:line="360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923F97">
        <w:rPr>
          <w:rFonts w:ascii="Times New Roman" w:hAnsi="Times New Roman"/>
          <w:bCs/>
          <w:sz w:val="24"/>
          <w:szCs w:val="24"/>
        </w:rPr>
        <w:t>понимание личной ответственности за свои поступки.</w:t>
      </w:r>
    </w:p>
    <w:p w:rsidR="0071109D" w:rsidRPr="00923F97" w:rsidRDefault="0071109D" w:rsidP="0043019F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ar-SA"/>
        </w:rPr>
      </w:pPr>
      <w:r w:rsidRPr="00923F97">
        <w:rPr>
          <w:rFonts w:ascii="Times New Roman" w:eastAsia="Calibri" w:hAnsi="Times New Roman"/>
          <w:b/>
          <w:bCs/>
          <w:sz w:val="24"/>
          <w:szCs w:val="24"/>
          <w:lang w:eastAsia="ar-SA"/>
        </w:rPr>
        <w:t>Предметные:</w:t>
      </w:r>
    </w:p>
    <w:p w:rsidR="0071109D" w:rsidRPr="00923F97" w:rsidRDefault="0071109D" w:rsidP="0043019F">
      <w:pPr>
        <w:pStyle w:val="a7"/>
        <w:spacing w:line="36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923F97">
        <w:rPr>
          <w:rFonts w:ascii="Times New Roman" w:hAnsi="Times New Roman"/>
          <w:sz w:val="24"/>
          <w:szCs w:val="24"/>
          <w:u w:val="single"/>
        </w:rPr>
        <w:t>Минимальный уровень:</w:t>
      </w:r>
    </w:p>
    <w:p w:rsidR="0071109D" w:rsidRPr="00923F97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23F9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целенаправленно выполнять действия по трехзвенной инструкции учителя;</w:t>
      </w:r>
    </w:p>
    <w:p w:rsidR="0071109D" w:rsidRPr="00923F97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23F97">
        <w:rPr>
          <w:rFonts w:ascii="Times New Roman" w:hAnsi="Times New Roman"/>
          <w:color w:val="000000"/>
          <w:sz w:val="24"/>
          <w:szCs w:val="24"/>
        </w:rPr>
        <w:t>различать основные цвета, геометрические формы (квадрат, круг, треугольник, овал, прямоугольник);</w:t>
      </w:r>
    </w:p>
    <w:p w:rsidR="0071109D" w:rsidRPr="00923F97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группировать предметы по трем признакам формы, величины, цвета с помощью учителя;</w:t>
      </w:r>
    </w:p>
    <w:p w:rsidR="0071109D" w:rsidRPr="00923F97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определять цвета и оттенки, используя их в игровой и продуктивной деятельности по показу;</w:t>
      </w:r>
    </w:p>
    <w:p w:rsidR="0071109D" w:rsidRPr="00923F97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23F9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дорисовывать незаконченные геометрические фигуры;</w:t>
      </w:r>
    </w:p>
    <w:p w:rsidR="0071109D" w:rsidRPr="00923F97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23F9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рисовать бордюры, выполнять графические диктанты на слух;</w:t>
      </w:r>
    </w:p>
    <w:p w:rsidR="0071109D" w:rsidRPr="00923F97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23F9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определять контрастные температуры предметов; различать пищевые запахи и вкусы; обозначать их словесно;</w:t>
      </w:r>
    </w:p>
    <w:p w:rsidR="0071109D" w:rsidRPr="00923F97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23F9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определять направление звука в пространстве; выполнять действия по звуковому сигналу; повторять простой ритмический рисунок;</w:t>
      </w:r>
    </w:p>
    <w:p w:rsidR="0071109D" w:rsidRPr="00923F97" w:rsidRDefault="0071109D" w:rsidP="009A2E9C">
      <w:pPr>
        <w:pStyle w:val="a7"/>
        <w:numPr>
          <w:ilvl w:val="0"/>
          <w:numId w:val="4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выделять слова, близкие по слоговой структуре, используя помощь учителя;</w:t>
      </w:r>
    </w:p>
    <w:p w:rsidR="0071109D" w:rsidRPr="00923F97" w:rsidRDefault="0071109D" w:rsidP="009A2E9C">
      <w:pPr>
        <w:pStyle w:val="a5"/>
        <w:numPr>
          <w:ilvl w:val="0"/>
          <w:numId w:val="43"/>
        </w:numPr>
        <w:spacing w:line="360" w:lineRule="auto"/>
        <w:ind w:left="0" w:firstLine="426"/>
        <w:contextualSpacing/>
        <w:jc w:val="both"/>
        <w:rPr>
          <w:sz w:val="24"/>
        </w:rPr>
      </w:pPr>
      <w:r w:rsidRPr="00923F97">
        <w:rPr>
          <w:sz w:val="24"/>
        </w:rPr>
        <w:t xml:space="preserve">ориентироваться в условиях практических проблемных задачах; </w:t>
      </w:r>
    </w:p>
    <w:p w:rsidR="0071109D" w:rsidRPr="00923F97" w:rsidRDefault="0071109D" w:rsidP="009A2E9C">
      <w:pPr>
        <w:pStyle w:val="a5"/>
        <w:numPr>
          <w:ilvl w:val="0"/>
          <w:numId w:val="43"/>
        </w:numPr>
        <w:spacing w:line="360" w:lineRule="auto"/>
        <w:ind w:left="0" w:firstLine="426"/>
        <w:contextualSpacing/>
        <w:jc w:val="both"/>
        <w:rPr>
          <w:sz w:val="24"/>
        </w:rPr>
      </w:pPr>
      <w:r w:rsidRPr="00923F97">
        <w:rPr>
          <w:sz w:val="24"/>
          <w:shd w:val="clear" w:color="auto" w:fill="FFFFFF"/>
        </w:rPr>
        <w:t>определять предпосылки</w:t>
      </w:r>
      <w:r w:rsidRPr="00923F97">
        <w:rPr>
          <w:sz w:val="24"/>
        </w:rPr>
        <w:t xml:space="preserve"> решения задач</w:t>
      </w:r>
      <w:r w:rsidRPr="00923F97">
        <w:rPr>
          <w:color w:val="000000"/>
          <w:sz w:val="24"/>
          <w:shd w:val="clear" w:color="auto" w:fill="FFFFFF"/>
        </w:rPr>
        <w:t xml:space="preserve"> в наглядно- действенном плане к наглядно- образному мышлению, используя помощь учителя;</w:t>
      </w:r>
    </w:p>
    <w:p w:rsidR="0071109D" w:rsidRPr="00923F97" w:rsidRDefault="0071109D" w:rsidP="009A2E9C">
      <w:pPr>
        <w:pStyle w:val="a5"/>
        <w:numPr>
          <w:ilvl w:val="0"/>
          <w:numId w:val="43"/>
        </w:numPr>
        <w:spacing w:line="360" w:lineRule="auto"/>
        <w:ind w:left="0" w:firstLine="426"/>
        <w:contextualSpacing/>
        <w:jc w:val="both"/>
        <w:rPr>
          <w:sz w:val="24"/>
        </w:rPr>
      </w:pPr>
      <w:r w:rsidRPr="00923F97">
        <w:rPr>
          <w:bCs/>
          <w:sz w:val="24"/>
        </w:rPr>
        <w:t xml:space="preserve">используют </w:t>
      </w:r>
      <w:r w:rsidRPr="00923F97">
        <w:rPr>
          <w:color w:val="000000"/>
          <w:sz w:val="24"/>
          <w:shd w:val="clear" w:color="auto" w:fill="FFFFFF"/>
        </w:rPr>
        <w:t>наглядные модели и схемы на развитие воображения, используя помощь учителя.</w:t>
      </w:r>
    </w:p>
    <w:p w:rsidR="0071109D" w:rsidRPr="00923F97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923F97">
        <w:rPr>
          <w:rFonts w:ascii="Times New Roman" w:hAnsi="Times New Roman"/>
          <w:sz w:val="24"/>
          <w:szCs w:val="24"/>
          <w:u w:val="single"/>
        </w:rPr>
        <w:t>Достаточный уровень:</w:t>
      </w:r>
    </w:p>
    <w:p w:rsidR="0071109D" w:rsidRPr="00923F97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самостоятельно выполнять действия по трехзвенной инструкции педагога;</w:t>
      </w:r>
    </w:p>
    <w:p w:rsidR="0071109D" w:rsidRPr="00923F97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самостоятельно группировать предметы по трем признакам формы, величины, цвета;</w:t>
      </w:r>
    </w:p>
    <w:p w:rsidR="0071109D" w:rsidRPr="00923F97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самостоятельно дорисовывать незаконченные изображения;</w:t>
      </w:r>
    </w:p>
    <w:p w:rsidR="0071109D" w:rsidRPr="00923F97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lastRenderedPageBreak/>
        <w:t>самостоятельно определять цвета и оттенки, используя их в игровой и продуктивной деятельности;</w:t>
      </w:r>
    </w:p>
    <w:p w:rsidR="0071109D" w:rsidRPr="00923F97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узнавать, показывать, называть основные геометрические фигуры и тела (круг, квадрат, прямоугольник, шар, куб);</w:t>
      </w:r>
    </w:p>
    <w:p w:rsidR="0071109D" w:rsidRPr="00923F97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самостоятельно выделять слова, близкие по слоговой структуре</w:t>
      </w:r>
    </w:p>
    <w:p w:rsidR="0071109D" w:rsidRPr="00923F97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самостоятельно определять на ощупь поверхность предметов и обозначать в слове качества и свойства, использовать в продуктивной деятельности;</w:t>
      </w:r>
    </w:p>
    <w:p w:rsidR="0071109D" w:rsidRPr="00923F97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самостоятельно классифицировать предметы и явления на основе выделенных свойств и качеств;</w:t>
      </w:r>
    </w:p>
    <w:p w:rsidR="0071109D" w:rsidRPr="00923F97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самостоятельно сравнивать предметы по тяжести на глаз, взвешивая на руке;</w:t>
      </w:r>
    </w:p>
    <w:p w:rsidR="0071109D" w:rsidRPr="00923F97" w:rsidRDefault="0071109D" w:rsidP="005F492D">
      <w:pPr>
        <w:pStyle w:val="a7"/>
        <w:numPr>
          <w:ilvl w:val="0"/>
          <w:numId w:val="4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самостоятельно действовать по звуковому сигналу;</w:t>
      </w:r>
    </w:p>
    <w:p w:rsidR="0071109D" w:rsidRPr="00923F97" w:rsidRDefault="0071109D" w:rsidP="005F492D">
      <w:pPr>
        <w:pStyle w:val="a5"/>
        <w:numPr>
          <w:ilvl w:val="0"/>
          <w:numId w:val="44"/>
        </w:numPr>
        <w:tabs>
          <w:tab w:val="left" w:pos="284"/>
        </w:tabs>
        <w:spacing w:line="360" w:lineRule="auto"/>
        <w:ind w:left="0" w:firstLine="426"/>
        <w:contextualSpacing/>
        <w:jc w:val="both"/>
        <w:rPr>
          <w:sz w:val="24"/>
        </w:rPr>
      </w:pPr>
      <w:r w:rsidRPr="00923F97">
        <w:rPr>
          <w:sz w:val="24"/>
        </w:rPr>
        <w:t>выполнять анализ наглядно-образных задач;</w:t>
      </w:r>
    </w:p>
    <w:p w:rsidR="0071109D" w:rsidRPr="00923F97" w:rsidRDefault="0071109D" w:rsidP="005F492D">
      <w:pPr>
        <w:pStyle w:val="a9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  <w:shd w:val="clear" w:color="auto" w:fill="FFFFFF"/>
        </w:rPr>
        <w:t>определять предпосылки</w:t>
      </w:r>
      <w:r w:rsidRPr="00923F97">
        <w:rPr>
          <w:rFonts w:ascii="Times New Roman" w:hAnsi="Times New Roman"/>
          <w:sz w:val="24"/>
          <w:szCs w:val="24"/>
        </w:rPr>
        <w:t xml:space="preserve"> решения задач</w:t>
      </w:r>
      <w:r w:rsidRPr="00923F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наглядно- действенном плане к наглядно- образному мышлению, самостоятельно;</w:t>
      </w:r>
    </w:p>
    <w:p w:rsidR="0071109D" w:rsidRPr="00923F97" w:rsidRDefault="0071109D" w:rsidP="005F492D">
      <w:pPr>
        <w:pStyle w:val="a9"/>
        <w:numPr>
          <w:ilvl w:val="0"/>
          <w:numId w:val="44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bCs/>
          <w:sz w:val="24"/>
          <w:szCs w:val="24"/>
        </w:rPr>
        <w:t xml:space="preserve">используют </w:t>
      </w:r>
      <w:r w:rsidRPr="00923F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наглядные модели и схемы на развитие воображения.</w:t>
      </w:r>
    </w:p>
    <w:p w:rsidR="005F492D" w:rsidRPr="00923F97" w:rsidRDefault="005F492D" w:rsidP="005F492D">
      <w:pPr>
        <w:tabs>
          <w:tab w:val="left" w:pos="397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23F97">
        <w:rPr>
          <w:rFonts w:ascii="Times New Roman" w:hAnsi="Times New Roman"/>
          <w:b/>
          <w:sz w:val="24"/>
          <w:szCs w:val="24"/>
        </w:rPr>
        <w:br w:type="page"/>
      </w:r>
    </w:p>
    <w:p w:rsidR="0071109D" w:rsidRPr="00923F97" w:rsidRDefault="0071109D" w:rsidP="005F492D">
      <w:pPr>
        <w:tabs>
          <w:tab w:val="left" w:pos="397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23F97">
        <w:rPr>
          <w:rFonts w:ascii="Times New Roman" w:hAnsi="Times New Roman"/>
          <w:b/>
          <w:sz w:val="24"/>
          <w:szCs w:val="24"/>
        </w:rPr>
        <w:lastRenderedPageBreak/>
        <w:t>Система оценки достижений</w:t>
      </w:r>
    </w:p>
    <w:p w:rsidR="0071109D" w:rsidRPr="00923F97" w:rsidRDefault="0071109D" w:rsidP="0043019F">
      <w:pPr>
        <w:tabs>
          <w:tab w:val="left" w:pos="397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71109D" w:rsidRPr="00923F97" w:rsidRDefault="0071109D" w:rsidP="005F492D">
      <w:pPr>
        <w:pStyle w:val="a9"/>
        <w:numPr>
          <w:ilvl w:val="0"/>
          <w:numId w:val="45"/>
        </w:numPr>
        <w:tabs>
          <w:tab w:val="left" w:pos="397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0 баллов – нет фиксируемой динамики;</w:t>
      </w:r>
    </w:p>
    <w:p w:rsidR="0071109D" w:rsidRPr="00923F97" w:rsidRDefault="0071109D" w:rsidP="005F492D">
      <w:pPr>
        <w:pStyle w:val="a9"/>
        <w:numPr>
          <w:ilvl w:val="0"/>
          <w:numId w:val="45"/>
        </w:numPr>
        <w:tabs>
          <w:tab w:val="left" w:pos="397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1 балл – минимальная динамика;</w:t>
      </w:r>
    </w:p>
    <w:p w:rsidR="0071109D" w:rsidRPr="00923F97" w:rsidRDefault="0071109D" w:rsidP="005F492D">
      <w:pPr>
        <w:pStyle w:val="a9"/>
        <w:numPr>
          <w:ilvl w:val="0"/>
          <w:numId w:val="45"/>
        </w:numPr>
        <w:tabs>
          <w:tab w:val="left" w:pos="397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2 балла- удовлетворительная динамика;</w:t>
      </w:r>
    </w:p>
    <w:p w:rsidR="0071109D" w:rsidRPr="00923F97" w:rsidRDefault="0071109D" w:rsidP="005F492D">
      <w:pPr>
        <w:pStyle w:val="a9"/>
        <w:numPr>
          <w:ilvl w:val="0"/>
          <w:numId w:val="45"/>
        </w:numPr>
        <w:tabs>
          <w:tab w:val="left" w:pos="397"/>
        </w:tabs>
        <w:spacing w:after="0" w:line="360" w:lineRule="auto"/>
        <w:ind w:left="0" w:firstLine="426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3 балла – значительная динамика.</w:t>
      </w:r>
    </w:p>
    <w:p w:rsidR="0071109D" w:rsidRPr="00923F97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 xml:space="preserve">В соответствии с требованиями ФГОС к адаптированной основной </w:t>
      </w:r>
      <w:r w:rsidR="007D2CF8" w:rsidRPr="00923F97">
        <w:rPr>
          <w:rFonts w:ascii="Times New Roman" w:hAnsi="Times New Roman"/>
          <w:sz w:val="24"/>
          <w:szCs w:val="24"/>
        </w:rPr>
        <w:t>обще</w:t>
      </w:r>
      <w:r w:rsidRPr="00923F97">
        <w:rPr>
          <w:rFonts w:ascii="Times New Roman" w:hAnsi="Times New Roman"/>
          <w:sz w:val="24"/>
          <w:szCs w:val="24"/>
        </w:rPr>
        <w:t>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:rsidR="0071109D" w:rsidRPr="00923F97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На коррекционных занятиях «Развитие психомоторики и сенсорных процессов» система оценивания является безотметочной, в тоже время учитель-дефектолог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:rsidR="007D2CF8" w:rsidRPr="00923F97" w:rsidRDefault="0071109D" w:rsidP="0043019F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 xml:space="preserve">Текущий контроль осуществляется на коррекционных занятиях в форме тестирования. Итоговые работы могут состоять из группового и индивидуального обследования. </w:t>
      </w:r>
    </w:p>
    <w:p w:rsidR="0071109D" w:rsidRPr="00923F97" w:rsidRDefault="0071109D" w:rsidP="0043019F">
      <w:pPr>
        <w:tabs>
          <w:tab w:val="left" w:pos="1006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Учитель-дефектолог анализирует специфические ошибки и строит дальнейшую коррекционную работу с учетом частотности допускаемых ошибок. Заполняется протокол на обучающегося. Проводится мониторинг графомоторных навыков и познавательной сферы: первичное (на начало года); итоговое (конец года).</w:t>
      </w:r>
    </w:p>
    <w:p w:rsidR="0071109D" w:rsidRPr="00923F97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>В основу организации процедуры коррекционного мониторинга по развитию психомоторики и сенсорных процессов обучающихся положены методики Е.А. Стребелевой, Н.И. Озерецкого,  М.О. Гуревич, А.Р. Лурия, М.М. Семаго.</w:t>
      </w:r>
    </w:p>
    <w:p w:rsidR="0071109D" w:rsidRPr="00923F97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:rsidR="0071109D" w:rsidRPr="00923F97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lastRenderedPageBreak/>
        <w:t>Критерии оценки уровня развития:</w:t>
      </w:r>
    </w:p>
    <w:p w:rsidR="0071109D" w:rsidRPr="00923F97" w:rsidRDefault="0071109D" w:rsidP="005F492D">
      <w:pPr>
        <w:numPr>
          <w:ilvl w:val="0"/>
          <w:numId w:val="4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/>
        </w:rPr>
      </w:pPr>
      <w:r w:rsidRPr="00923F97">
        <w:rPr>
          <w:rFonts w:ascii="Times New Roman" w:hAnsi="Times New Roman"/>
          <w:sz w:val="24"/>
          <w:szCs w:val="24"/>
          <w:lang/>
        </w:rPr>
        <w:t xml:space="preserve">высокий – 100 - 80%; </w:t>
      </w:r>
    </w:p>
    <w:p w:rsidR="0071109D" w:rsidRPr="00923F97" w:rsidRDefault="0071109D" w:rsidP="005F492D">
      <w:pPr>
        <w:numPr>
          <w:ilvl w:val="0"/>
          <w:numId w:val="4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/>
        </w:rPr>
      </w:pPr>
      <w:r w:rsidRPr="00923F97">
        <w:rPr>
          <w:rFonts w:ascii="Times New Roman" w:hAnsi="Times New Roman"/>
          <w:sz w:val="24"/>
          <w:szCs w:val="24"/>
          <w:lang/>
        </w:rPr>
        <w:t xml:space="preserve">выше среднего – 79,9 -65%; </w:t>
      </w:r>
    </w:p>
    <w:p w:rsidR="0071109D" w:rsidRPr="00923F97" w:rsidRDefault="0071109D" w:rsidP="005F492D">
      <w:pPr>
        <w:numPr>
          <w:ilvl w:val="0"/>
          <w:numId w:val="4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/>
        </w:rPr>
      </w:pPr>
      <w:r w:rsidRPr="00923F97">
        <w:rPr>
          <w:rFonts w:ascii="Times New Roman" w:hAnsi="Times New Roman"/>
          <w:sz w:val="24"/>
          <w:szCs w:val="24"/>
          <w:lang/>
        </w:rPr>
        <w:t xml:space="preserve">средний – 64,9 - 45%; </w:t>
      </w:r>
    </w:p>
    <w:p w:rsidR="0071109D" w:rsidRPr="00923F97" w:rsidRDefault="0071109D" w:rsidP="005F492D">
      <w:pPr>
        <w:numPr>
          <w:ilvl w:val="0"/>
          <w:numId w:val="4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4"/>
          <w:szCs w:val="24"/>
          <w:lang/>
        </w:rPr>
      </w:pPr>
      <w:r w:rsidRPr="00923F97">
        <w:rPr>
          <w:rFonts w:ascii="Times New Roman" w:hAnsi="Times New Roman"/>
          <w:sz w:val="24"/>
          <w:szCs w:val="24"/>
          <w:lang/>
        </w:rPr>
        <w:t xml:space="preserve">низкий – 44,9% и ниже. </w:t>
      </w:r>
    </w:p>
    <w:p w:rsidR="0071109D" w:rsidRPr="00923F97" w:rsidRDefault="0071109D" w:rsidP="0043019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 xml:space="preserve">На основе полученных значений вычерчивается индивидуальный график динамики развития, отражающий как наиболее несформированные, так и наиболее сохранные компоненты сенсорной системы обучающегося и позволяющий отследить динамику его познавательного развития. </w:t>
      </w:r>
    </w:p>
    <w:p w:rsidR="0071109D" w:rsidRPr="00923F97" w:rsidRDefault="0071109D" w:rsidP="0043019F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71109D" w:rsidRPr="00923F97" w:rsidRDefault="0071109D" w:rsidP="0043019F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71109D" w:rsidRPr="00923F97" w:rsidRDefault="0071109D" w:rsidP="0043019F">
      <w:pPr>
        <w:widowControl w:val="0"/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ar-SA"/>
        </w:rPr>
      </w:pPr>
    </w:p>
    <w:p w:rsidR="0071109D" w:rsidRPr="00923F97" w:rsidRDefault="0071109D" w:rsidP="0043019F">
      <w:pPr>
        <w:pStyle w:val="a9"/>
        <w:widowControl w:val="0"/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:rsidR="0071109D" w:rsidRPr="00923F97" w:rsidRDefault="0071109D" w:rsidP="0043019F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71109D" w:rsidRPr="00923F97" w:rsidRDefault="0071109D" w:rsidP="0071109D">
      <w:pPr>
        <w:widowControl w:val="0"/>
        <w:suppressAutoHyphens/>
        <w:autoSpaceDE w:val="0"/>
        <w:autoSpaceDN w:val="0"/>
        <w:spacing w:line="360" w:lineRule="auto"/>
        <w:ind w:left="1570"/>
        <w:rPr>
          <w:rFonts w:ascii="Times New Roman" w:eastAsia="Calibri" w:hAnsi="Times New Roman"/>
          <w:bCs/>
          <w:sz w:val="24"/>
          <w:szCs w:val="24"/>
          <w:lang w:eastAsia="ar-SA"/>
        </w:rPr>
      </w:pPr>
    </w:p>
    <w:p w:rsidR="00034307" w:rsidRPr="00923F97" w:rsidRDefault="00034307" w:rsidP="00577EB8">
      <w:pPr>
        <w:spacing w:after="0" w:line="360" w:lineRule="auto"/>
        <w:ind w:firstLine="426"/>
        <w:rPr>
          <w:rFonts w:ascii="Times New Roman" w:hAnsi="Times New Roman"/>
          <w:bCs/>
          <w:sz w:val="24"/>
          <w:szCs w:val="24"/>
        </w:rPr>
      </w:pPr>
    </w:p>
    <w:p w:rsidR="006A5814" w:rsidRPr="00923F97" w:rsidRDefault="006A5814" w:rsidP="005F492D">
      <w:pPr>
        <w:suppressAutoHyphens/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ar-SA"/>
        </w:rPr>
        <w:sectPr w:rsidR="006A5814" w:rsidRPr="00923F97" w:rsidSect="00923F97">
          <w:footerReference w:type="default" r:id="rId9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71109D" w:rsidRPr="00923F97" w:rsidRDefault="0071109D" w:rsidP="008E48B9">
      <w:pPr>
        <w:pStyle w:val="2"/>
        <w:numPr>
          <w:ilvl w:val="0"/>
          <w:numId w:val="35"/>
        </w:numPr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en-US" w:eastAsia="ar-SA"/>
        </w:rPr>
      </w:pPr>
      <w:bookmarkStart w:id="7" w:name="_Toc145023027"/>
      <w:r w:rsidRPr="00923F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ar-SA"/>
        </w:rPr>
        <w:lastRenderedPageBreak/>
        <w:t>ТЕМАТИЧЕСКОЕ ПЛАНИРОВАНИЕ</w:t>
      </w:r>
      <w:bookmarkEnd w:id="7"/>
    </w:p>
    <w:p w:rsidR="00034307" w:rsidRPr="00923F97" w:rsidRDefault="00034307" w:rsidP="001F51A9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919"/>
        <w:gridCol w:w="3218"/>
        <w:gridCol w:w="918"/>
        <w:gridCol w:w="3545"/>
        <w:gridCol w:w="3078"/>
        <w:gridCol w:w="3131"/>
      </w:tblGrid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B97" w:rsidRPr="00923F97" w:rsidRDefault="00540B97" w:rsidP="00F8135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Кол-во</w:t>
            </w:r>
            <w:r w:rsidRPr="00923F97">
              <w:rPr>
                <w:rFonts w:ascii="Times New Roman" w:hAnsi="Times New Roman"/>
                <w:sz w:val="24"/>
                <w:szCs w:val="24"/>
              </w:rPr>
              <w:br/>
              <w:t>часов</w:t>
            </w:r>
          </w:p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207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  <w:r w:rsidR="00604E5C" w:rsidRPr="00923F97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604E5C" w:rsidRPr="00923F97" w:rsidRDefault="00604E5C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540B97" w:rsidRPr="00923F97" w:rsidTr="005F492D">
        <w:trPr>
          <w:tblCellSpacing w:w="15" w:type="dxa"/>
          <w:jc w:val="center"/>
        </w:trPr>
        <w:tc>
          <w:tcPr>
            <w:tcW w:w="29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B97" w:rsidRPr="00923F97" w:rsidRDefault="007C62FC" w:rsidP="00F8135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Обследование </w:t>
            </w:r>
            <w:r w:rsidR="00540B97" w:rsidRPr="00923F97">
              <w:rPr>
                <w:rStyle w:val="a4"/>
                <w:rFonts w:ascii="Times New Roman" w:hAnsi="Times New Roman"/>
                <w:sz w:val="24"/>
                <w:szCs w:val="24"/>
              </w:rPr>
              <w:t>- 2 часа</w:t>
            </w:r>
          </w:p>
        </w:tc>
      </w:tr>
      <w:tr w:rsidR="00F81357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F81357" w:rsidP="00F81357">
            <w:pPr>
              <w:pStyle w:val="a7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1-2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604E5C" w:rsidP="00F8135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F81357" w:rsidP="00F8135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604E5C" w:rsidP="00F8135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604E5C" w:rsidP="00F81357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дифференцированные задания  при оказании помощи учителя  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604E5C" w:rsidP="00F81357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6A5C2F" w:rsidRPr="00923F97" w:rsidTr="005F492D">
        <w:trPr>
          <w:trHeight w:val="209"/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7D2CF8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крупной и мелкой моторики; графомоторных навыков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5C2F" w:rsidRPr="00923F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A5C2F" w:rsidRPr="00923F97">
              <w:rPr>
                <w:rFonts w:ascii="Times New Roman" w:hAnsi="Times New Roman"/>
                <w:b/>
                <w:sz w:val="24"/>
                <w:szCs w:val="24"/>
              </w:rPr>
              <w:t>12 часов</w:t>
            </w:r>
          </w:p>
        </w:tc>
      </w:tr>
      <w:tr w:rsidR="005F492D" w:rsidRPr="00923F97" w:rsidTr="005F492D">
        <w:trPr>
          <w:trHeight w:val="1962"/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Выполнение сложных подражательных движений за учителем с постепенным увеличением темпа.</w:t>
            </w:r>
          </w:p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Смена видов движения по сигналу. Упражнения на сочетание речи с движением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Выполнение сложных подражательных движений за учителем с постепенным увеличением темпа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 сложные подражательные движения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 упражнения на сочетание речи с движением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Обучение целенаправленным действиям по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 xml:space="preserve"> двухзвенной инструкции учителя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Выполнение действий по инструкции педагога (2 шага вперед — поворот направо и т. д.)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 действия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Выполняют действия  по 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 xml:space="preserve">инструкции учителя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>(3 шага вперед — поворот направо</w:t>
            </w:r>
          </w:p>
        </w:tc>
      </w:tr>
      <w:tr w:rsidR="00313EB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Обучение целенаправленным действиям по двухзвенной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инструкции учителя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Выполнение действий по инструкции учителя (2 шага вперед — поворот направо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и т. д.)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действия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 действия  по инструкции учителя (3 шага вперед — поворот направо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Пальчиковая гимнастика с речевым сопровождением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Выполнение пальчиковых игр, логоритмические упражнения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</w:t>
            </w:r>
            <w:r w:rsidR="00540B97" w:rsidRPr="00923F97">
              <w:rPr>
                <w:rFonts w:ascii="Times New Roman" w:hAnsi="Times New Roman"/>
                <w:sz w:val="24"/>
                <w:szCs w:val="24"/>
              </w:rPr>
              <w:t xml:space="preserve"> пальчиковые игры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 пальчиковые игры, логоритмические упражнения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13EB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Пальчиковая гимнастика с речевым сопровождением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Выполнение пальчиковых игр, логоритмические упражнения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 пальчиковые игры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 пальчиковые игры, логоритмические упражнения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Вырезание ножницами из бумаги по шаблону предметных изображений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Вырезание ножницами из бумаги по шаблону предметных изображений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Вырезают </w:t>
            </w: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из бумаги по контуру предметные изображении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Концентрируют внимание на задании. Владеют приемами вырезания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Штриховка в разных направлениях и рисование по трафарету предметных изображений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Штриховка в разных направлениях, с различной силой движения руки; штриховка различными видами линий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Раскрашивают рисунок, выполняют  штриховку в разных направлениях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Раскрашивают рисунок, выполняют ь штриховку в разных направлениях. Умеют координировать движения рук при письме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«Где мы были, мы не скажем, а что делали, покажем»; «Угадай, кто я?» </w:t>
            </w:r>
          </w:p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(по пантомиме)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Выполнение игровых упражнений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Умеют выполнять игровые упражнения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 игровые упражнения по пантомиме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Рисование бордюров по образцу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Рисование бордюров по образцу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Рисуют бордюры по образцу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Рисуют бордюры по образцу самостоятельно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Графический диктант 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Выполнение ь графического диктанта</w:t>
            </w:r>
          </w:p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(зрительный и на слух)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Ориентируются в пространственных понятиях, удерживать и фиксировать взгляд на пространстве листа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 графические работы под диктовку (зрительный и на слух)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Упражнения на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синхронность работы обеих рук (работа со шнуром, нанизывание бус)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Выполнение упражнений на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синхронность работы обеих рук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Умеют выполнять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 на синхронность работы обеих рук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Выполняют упражнения на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синхронность работы обеих рук самостоятельно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Работа в технике объемной и «рваной» аппликации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Работа в технике объемной и «рваной» аппликации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Умеют составлять целое из разных частей, а также составлять целое из отдельных частей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540B97" w:rsidP="007C62FC">
            <w:pPr>
              <w:pStyle w:val="a7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Соотносят части изображений по размеру, расцветке. </w:t>
            </w:r>
          </w:p>
          <w:p w:rsidR="006A5C2F" w:rsidRPr="00923F97" w:rsidRDefault="00540B97" w:rsidP="007C62FC">
            <w:pPr>
              <w:pStyle w:val="a7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Умеют работать вместе на одном листе бумаги, быстро ориен</w:t>
            </w:r>
            <w:r w:rsidR="006A5C2F"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тироваться на этом пространстве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6A5C2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sz w:val="24"/>
                <w:szCs w:val="24"/>
              </w:rPr>
              <w:t>Тактильно-двигательное восприятие</w:t>
            </w:r>
            <w:r w:rsidR="00F81357" w:rsidRPr="00923F9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23F97">
              <w:rPr>
                <w:rFonts w:ascii="Times New Roman" w:hAnsi="Times New Roman"/>
                <w:b/>
                <w:sz w:val="24"/>
                <w:szCs w:val="24"/>
              </w:rPr>
              <w:t>4 часа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Определение на ощупь предметов с разными свойствами (мягкие, жесткие, холодные, теплые, крупные, мелкие)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Определение на ощупь предметов с разными свойствами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Умеют определять на ощупь предметы с разными свойствами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Определяют на ощупь предметов с разными свойствами (мягкие, жесткие, холодные, теплые, крупные, мелкие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Дидактическая игра «Что бывает..(пушистое)»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Формирование понятия пушистое, гладкое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Формируют понятия пушистое, гладкое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Умеют формировать понятия пушистое, гладкое самостоятельно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Работа с пластилином (раскатывание, скатывание, вдавливание). Лепка «Овощи»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Работа с пластилином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23F9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Умеют создавать разные</w:t>
            </w: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23F9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образы на  основе</w:t>
            </w: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23F9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преобразования</w:t>
            </w: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23F9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форм</w:t>
            </w: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23F9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23F9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творческого</w:t>
            </w: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23F97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воображения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Используют разные приемы лепки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Игры с сюжетной мозаикой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Выкладывание сюжетных картинок из  мозаики</w:t>
            </w:r>
          </w:p>
        </w:tc>
        <w:tc>
          <w:tcPr>
            <w:tcW w:w="1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Умеют группировать детали по цвету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Выкладывают детали по образцу самостоятельно</w:t>
            </w:r>
          </w:p>
        </w:tc>
      </w:tr>
    </w:tbl>
    <w:p w:rsidR="005F492D" w:rsidRPr="00923F97" w:rsidRDefault="005F492D">
      <w:pPr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br w:type="page"/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60"/>
        <w:gridCol w:w="3011"/>
        <w:gridCol w:w="856"/>
        <w:gridCol w:w="3253"/>
        <w:gridCol w:w="3642"/>
        <w:gridCol w:w="3187"/>
      </w:tblGrid>
      <w:tr w:rsidR="00540B97" w:rsidRPr="00923F9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Кинестетическое и кинетическое развитие</w:t>
            </w:r>
            <w:r w:rsidR="00F81357" w:rsidRPr="00923F9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23F97">
              <w:rPr>
                <w:rFonts w:ascii="Times New Roman" w:hAnsi="Times New Roman"/>
                <w:b/>
                <w:sz w:val="24"/>
                <w:szCs w:val="24"/>
              </w:rPr>
              <w:t>4 часа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Движения и позы верхних и нижних конечностей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Выполнение упражнений по инструкции педагога. Логоритмические </w:t>
            </w:r>
            <w:r w:rsidR="006A5C2F" w:rsidRPr="00923F97">
              <w:rPr>
                <w:rFonts w:ascii="Times New Roman" w:hAnsi="Times New Roman"/>
                <w:sz w:val="24"/>
                <w:szCs w:val="24"/>
              </w:rPr>
              <w:t>игры.</w:t>
            </w:r>
          </w:p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Инсценировка  движений разных животных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>нсценируют  движения ра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>зных животных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Инсцинируют движения разных животных 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Выразительность движений (имитация повадок животных, инсценирование школьных событий)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Имитирование повадок животных, инсценировка школьных событий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Имитируют движения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 xml:space="preserve"> по показу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Умеют имитировать движения и позы тела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Движения и позы  тела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Имитирование движений, игры «Море волнуется», «Зеркало»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Имитируют движения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 xml:space="preserve"> по показу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Умеют имитировать движения и позы тела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Имитация движений и поз (повадки зверей, природных явлений)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Инсценировка</w:t>
            </w:r>
            <w:r w:rsidR="006A5C2F" w:rsidRPr="00923F97">
              <w:rPr>
                <w:rFonts w:ascii="Times New Roman" w:hAnsi="Times New Roman"/>
                <w:sz w:val="24"/>
                <w:szCs w:val="24"/>
              </w:rPr>
              <w:t xml:space="preserve"> по сказке «Теремок», животные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Инсценируют  сказку «Колобок» с помощью 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инсценировать  сказку «Колобок», животных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6A5C2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sz w:val="24"/>
                <w:szCs w:val="24"/>
              </w:rPr>
              <w:t>Восприятие формы, величины, цвета; конструирование предметов</w:t>
            </w:r>
            <w:r w:rsidR="00F81357" w:rsidRPr="00923F9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23F97">
              <w:rPr>
                <w:rFonts w:ascii="Times New Roman" w:hAnsi="Times New Roman"/>
                <w:b/>
                <w:sz w:val="24"/>
                <w:szCs w:val="24"/>
              </w:rPr>
              <w:t>15 часов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F8135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Соотнесение</w:t>
            </w:r>
            <w:r w:rsidR="00540B97" w:rsidRPr="00923F97">
              <w:rPr>
                <w:rFonts w:ascii="Times New Roman" w:hAnsi="Times New Roman"/>
                <w:sz w:val="24"/>
                <w:szCs w:val="24"/>
              </w:rPr>
              <w:t xml:space="preserve"> цвета реального предмета с эталоном; учить дифференцировать </w:t>
            </w:r>
            <w:r w:rsidR="006A5C2F" w:rsidRPr="00923F97">
              <w:rPr>
                <w:rFonts w:ascii="Times New Roman" w:hAnsi="Times New Roman"/>
                <w:sz w:val="24"/>
                <w:szCs w:val="24"/>
              </w:rPr>
              <w:t>желтый – оранжевый – коричневый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F8135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Соотнесение</w:t>
            </w:r>
            <w:r w:rsidR="00540B97" w:rsidRPr="00923F97">
              <w:rPr>
                <w:rFonts w:ascii="Times New Roman" w:hAnsi="Times New Roman"/>
                <w:sz w:val="24"/>
                <w:szCs w:val="24"/>
              </w:rPr>
              <w:t xml:space="preserve"> цвета реального предмета с эталоном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F8135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Соотносят</w:t>
            </w:r>
            <w:r w:rsidR="00540B97" w:rsidRPr="00923F97">
              <w:rPr>
                <w:rFonts w:ascii="Times New Roman" w:hAnsi="Times New Roman"/>
                <w:sz w:val="24"/>
                <w:szCs w:val="24"/>
              </w:rPr>
              <w:t xml:space="preserve"> цвета реального предме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>та с эталоном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Дифференцируют желтый – оранжевый – коричневый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="006A5C2F" w:rsidRPr="00923F97">
              <w:rPr>
                <w:rFonts w:ascii="Times New Roman" w:hAnsi="Times New Roman"/>
                <w:sz w:val="24"/>
                <w:szCs w:val="24"/>
              </w:rPr>
              <w:t>цвета для обозначения предметов.</w:t>
            </w:r>
          </w:p>
          <w:p w:rsidR="00540B97" w:rsidRPr="00923F97" w:rsidRDefault="006A5C2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540B97" w:rsidRPr="00923F97">
              <w:rPr>
                <w:rFonts w:ascii="Times New Roman" w:hAnsi="Times New Roman"/>
                <w:sz w:val="24"/>
                <w:szCs w:val="24"/>
              </w:rPr>
              <w:t xml:space="preserve">ети обозначают фишками определенных </w:t>
            </w:r>
            <w:r w:rsidR="00540B97"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цветов предметы в сказке или стихотворении, которые читает учитель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Использование цвета для обозначения предметов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Умеют использовать цвета для обозначения предметов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Используют цвета для обозначения предметов самостоятельно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Соотношение предметов по цвету («Подбери кукле однотонную одежду»)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Соотнесение предметов по цвету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Умеют соотносить предметы по цвету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Соотносят предметы по цвету самостоятельно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Выбор и группировка предметов на скорость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Формирование сенсорных эталонов по форме, величине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Формируют сенсорные эталоны формы, величины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Группируют предметы на скорость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1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Группировка предметов по самостоятельно выделенному признаку; обозначение словом. Сравнение и группировка предметов по форме, величине и цвету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Группировка предметов по самостоятельно выделенному признаку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Группируют предметы по самостоятельно выделенному признаку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Сравнивают и группируют предметы по форме, величине и цвету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1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Группировка предметов по самостоятельно выделенному признаку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Группируют предметы по самостоятельно выделенному признаку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Сравнивают и группируют предметы по форме, величине и цвету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Сравнение и обозначение словом величины разных предметов по двум параметрам (длинный и </w:t>
            </w:r>
            <w:r w:rsidR="006A5C2F" w:rsidRPr="00923F97">
              <w:rPr>
                <w:rFonts w:ascii="Times New Roman" w:hAnsi="Times New Roman"/>
                <w:sz w:val="24"/>
                <w:szCs w:val="24"/>
              </w:rPr>
              <w:t>широкий, узкий и короткий и т. д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Сравнение и обозначение словом величины разных предметов по двум параметрам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Умеют использовать простые мерки для измерения предмета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Используют простые мерки для измерения и сопоставления отдельных параметров предмета (по длине, ширине, высоте)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«Составь геометрическую фигуру» (из ее частей)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Конструирование форм предметов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Воспринимают изображения, составленные из геометр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>ических фигур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Называют геометрические фигуры, из которых состоит рисунок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Составление сериационных рядов по величине из 4-5 предметов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сенсорных эталонов величины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Сравнивают фигуры (изображения) по параметрам величины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Сравнивают 4—5 предметов по длине и ширине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Дидактическая игра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«Цветик-семицветик»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Формирование сенсорных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эталонов формы, цвета, величины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Выполняют упражнение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«Цветик-семицветик»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Формируют сенсорные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эталоны формы, цвета, величины 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Выкладывание рядов из чередующихся трех элементов (по цвету, форме, величине)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Выкладывание рядов из чередующихся трех элементов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Выкладывают ряды из чередующихся трех элементов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Выкладывают ряды из чередующихся трех элементов (по цвету, форме, величине)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Дидактическая игра «Колумбово яйцо»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Формирование сенсорных эталоны формы, цвета, величины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 упражнение «Колумбово яйцо»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Формируют сенсорные эталоны формы, цвета, величины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Составление предмета или целостной конструкции из мелких деталей (пазлы, настольный «Лего»)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Составление предметов или целостных конструкций из мелких деталей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Умеют составлять предметы или целостные конструкции из м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>елких деталей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Составляют предметы или целостные конструкции из мелких деталей (пазлы, настольный «Лего»)</w:t>
            </w:r>
          </w:p>
        </w:tc>
      </w:tr>
      <w:tr w:rsidR="005F492D" w:rsidRPr="00923F97" w:rsidTr="005F492D">
        <w:trPr>
          <w:trHeight w:val="1314"/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36-37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Различение цветов и оттенков</w:t>
            </w:r>
          </w:p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Подбор оттенков к основным цветам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Различие цвета и оттенков</w:t>
            </w:r>
          </w:p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Подбор оттенков к основным цветам.  Подбор оттенков к основным цветам</w:t>
            </w: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Различают цвета и оттенки с опорой на образец. Подбирают оттенки по образцу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Различают и подбирают оттенки к основным цветам самостоятельно</w:t>
            </w:r>
          </w:p>
        </w:tc>
      </w:tr>
      <w:tr w:rsidR="005F492D" w:rsidRPr="00923F97" w:rsidTr="005F492D">
        <w:trPr>
          <w:trHeight w:val="1410"/>
          <w:tblCellSpacing w:w="15" w:type="dxa"/>
          <w:jc w:val="center"/>
        </w:trPr>
        <w:tc>
          <w:tcPr>
            <w:tcW w:w="278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1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Конструирование предметов из геометрических фигур.</w:t>
            </w:r>
          </w:p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Составление целого из частей на разрезном наглядном материале</w:t>
            </w:r>
          </w:p>
        </w:tc>
        <w:tc>
          <w:tcPr>
            <w:tcW w:w="28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Конструирование предметов из геометрических фигур </w:t>
            </w:r>
          </w:p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Конструируют предметы из геометрических фигур по образцу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F492D" w:rsidRPr="00923F97" w:rsidRDefault="005F492D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Составляют и конструируют целое из частей на разрезном наглядном материале</w:t>
            </w:r>
          </w:p>
        </w:tc>
      </w:tr>
    </w:tbl>
    <w:p w:rsidR="005F492D" w:rsidRPr="00923F97" w:rsidRDefault="005F492D">
      <w:pPr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br w:type="page"/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50"/>
        <w:gridCol w:w="2982"/>
        <w:gridCol w:w="848"/>
        <w:gridCol w:w="3221"/>
        <w:gridCol w:w="3832"/>
        <w:gridCol w:w="3076"/>
      </w:tblGrid>
      <w:tr w:rsidR="006A5C2F" w:rsidRPr="00923F9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7D2CF8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Развитие зрительного восприятия и зрительной памяти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5C2F" w:rsidRPr="00923F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A5C2F" w:rsidRPr="00923F97">
              <w:rPr>
                <w:rFonts w:ascii="Times New Roman" w:hAnsi="Times New Roman"/>
                <w:b/>
                <w:sz w:val="24"/>
                <w:szCs w:val="24"/>
              </w:rPr>
              <w:t>6 часов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Формирование навыков зрительного анализа и синтеза предметов из 4-5 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 xml:space="preserve">деталей 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Формирование навыков зрительного анализа и синтеза предметов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формировать навыки зрительного анализа и синтеза 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>предметов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Формируют навыки зрительного анализа и синтеза предметов, состоящих из 5 деталей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Нахождение отличий на наглядном материале 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Сравнение двух картинок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Сравнивают две картинки на наглядном материале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Сравнивают две картинки на наглядном материале самостоятельно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6A5C2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зрительной памяти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зрительной памяти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Умеют выполнять </w:t>
            </w:r>
            <w:r w:rsidR="006A5C2F" w:rsidRPr="00923F97">
              <w:rPr>
                <w:rFonts w:ascii="Times New Roman" w:hAnsi="Times New Roman"/>
                <w:bCs/>
                <w:sz w:val="24"/>
                <w:szCs w:val="24"/>
              </w:rPr>
              <w:t>упражнения на зрительную память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Выполняют упражнения на зрительну</w:t>
            </w:r>
            <w:r w:rsidR="006A5C2F"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ю память по инструкции </w:t>
            </w:r>
            <w:r w:rsidR="00313EBF" w:rsidRPr="00923F97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42-43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Различение наложенных изображений предметов (5-6 предметов)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Различие наложенных изображений предметов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Умеют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различать наложенные изображения предметов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Различают наложенные изображения предметов (3-4 изображений)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Упражнения для профилактики и коррекции зрения 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Выполнение физкультминутки, упражнения для глаз, зрительная гимнастика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Умеют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выполнять физкультминутки, упражнения для глаз, зрительную г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>имнастику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 физкультминутки, упражнения для глаз, зрительную гимнастику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6A5C2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sz w:val="24"/>
                <w:szCs w:val="24"/>
              </w:rPr>
              <w:t>Восприятие особых свойств предметов</w:t>
            </w:r>
            <w:r w:rsidR="00F81357" w:rsidRPr="00923F9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23F97">
              <w:rPr>
                <w:rFonts w:ascii="Times New Roman" w:hAnsi="Times New Roman"/>
                <w:b/>
                <w:sz w:val="24"/>
                <w:szCs w:val="24"/>
              </w:rPr>
              <w:t>6 часов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00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3141" w:rsidRPr="00923F97" w:rsidRDefault="00BD3141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тактильно-двигательного восприятия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Сравнение мешочки на ощупь «Найди такой же»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Узнают знакомый предмет на ощупь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Узнают знакомый предмет на ощупь. Определяют фактуры предмета: шершавый, гладкий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0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Сравнение мешочки на ощупь «Найди такой же»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Узнают знакомый предмет на ощупь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Узнают знакомый предмет на ощупь. Определяют фактуры предмета: шершавый, гладкий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осязания (температурные ощущения). Приборы измерения температуры (градусник)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Определение температуры предмета (по картинке) 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Определяют по инструкции холодную, тёплую, горячую воду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Различают температуры 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>предмета на ощупь</w:t>
            </w:r>
            <w:r w:rsidR="005F492D" w:rsidRPr="00923F97">
              <w:rPr>
                <w:rFonts w:ascii="Times New Roman" w:hAnsi="Times New Roman"/>
                <w:sz w:val="24"/>
                <w:szCs w:val="24"/>
              </w:rPr>
              <w:t>.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Определяют температуры предмета по картинке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Различие вкусовых качеств, обозначение словом ощущения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Различение вкусовых качеств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Различают</w:t>
            </w:r>
            <w:r w:rsidR="00540B97" w:rsidRPr="00923F97">
              <w:rPr>
                <w:rFonts w:ascii="Times New Roman" w:hAnsi="Times New Roman"/>
                <w:sz w:val="24"/>
                <w:szCs w:val="24"/>
              </w:rPr>
              <w:t xml:space="preserve"> вкусовые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качества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Различают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вкусовые качества самостоятельно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обоняния, обозначение словом ощущения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обоняния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Умеют определять по запаху (приятный- неприятный запах)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Определяют по запаху (приятный- неприятный запах)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самостоятельно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Восприятие чувства тяжести от разных предметов (вата, гвозди, брусок и т. д.), словесное обозначение барических ощущений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Сравнение предметов, имеющих разную массу. Использование слов «тяжелее», «легче», «такой же массы»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Сравнивают  предметы, имеющие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 xml:space="preserve"> разную массу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Используют слова «тяжелее», «легче», «такой же массы». Сравнивают предметы, имеющие разную массу самостоятельно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7D2CF8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слухового восприятия и слуховой памяти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5C2F" w:rsidRPr="00923F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A5C2F" w:rsidRPr="00923F97">
              <w:rPr>
                <w:rFonts w:ascii="Times New Roman" w:hAnsi="Times New Roman"/>
                <w:b/>
                <w:sz w:val="24"/>
                <w:szCs w:val="24"/>
              </w:rPr>
              <w:t>6 часов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умения прислушиваться и различать шумы по громкости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Работа с шумовыми коробочками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Развивают  умение прислушиваться и р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>азличать шумы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Развивают умения прислушиваться и различать шумы по громкости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чувства ритма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чувства ритма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Различают ритм мелодий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Различают ритм мелодий самостоятельно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чувства ритма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Развитие чувства ритма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Различают ритм мелодий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EBF" w:rsidRPr="00923F97" w:rsidRDefault="00313EB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Различают ритм мелодий самостоятельно</w:t>
            </w:r>
          </w:p>
        </w:tc>
      </w:tr>
      <w:tr w:rsidR="005F492D" w:rsidRPr="00923F97" w:rsidTr="005F492D">
        <w:trPr>
          <w:trHeight w:val="1671"/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Различение мелодии по характеру (веселая, грустная)</w:t>
            </w:r>
            <w:r w:rsidR="006A5C2F" w:rsidRPr="00923F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Звуковая имитация (подражание звукам окружающей среды)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Прослушивание музыкальных произведений.</w:t>
            </w:r>
          </w:p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Подражание звукам окружающей среды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Различают мелодии по характеру </w:t>
            </w:r>
            <w:r w:rsidR="00313EBF"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Различают мелодии веселые и грустные самостоятельно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0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Дидактическая игра «Кто позвал тебя, скажи» (различение по голосу)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Определение происхождения звуков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Определяют происхождение звуков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Различают звуки по голосу самостоятельно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0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Определение происхождения звуков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Определяют происхождение звуков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3141" w:rsidRPr="00923F97" w:rsidRDefault="00BD3141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Различают звуки по голосу самостоятельно</w:t>
            </w:r>
          </w:p>
        </w:tc>
      </w:tr>
      <w:tr w:rsidR="006A5C2F" w:rsidRPr="00923F97" w:rsidTr="005F492D">
        <w:trPr>
          <w:trHeight w:val="488"/>
          <w:tblCellSpacing w:w="15" w:type="dxa"/>
          <w:jc w:val="center"/>
        </w:trPr>
        <w:tc>
          <w:tcPr>
            <w:tcW w:w="394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6A5C2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sz w:val="24"/>
                <w:szCs w:val="24"/>
              </w:rPr>
              <w:t>Восприятие пространства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23F97">
              <w:rPr>
                <w:rFonts w:ascii="Times New Roman" w:hAnsi="Times New Roman"/>
                <w:b/>
                <w:sz w:val="24"/>
                <w:szCs w:val="24"/>
              </w:rPr>
              <w:t>7 часов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6A5C2F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100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Формирование навыков ориентировки в схеме собственного тела.</w:t>
            </w:r>
          </w:p>
          <w:p w:rsidR="00540B97" w:rsidRPr="00923F97" w:rsidRDefault="00540B97" w:rsidP="007C62FC">
            <w:pPr>
              <w:pStyle w:val="a7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Ориентировка в помещении (</w:t>
            </w:r>
            <w:r w:rsidR="007D2CF8" w:rsidRPr="00923F97">
              <w:rPr>
                <w:rFonts w:ascii="Times New Roman" w:hAnsi="Times New Roman"/>
                <w:sz w:val="24"/>
                <w:szCs w:val="24"/>
              </w:rPr>
              <w:t>с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>лева, справа, далеко, близко, рядом, вверху, внизу)</w:t>
            </w:r>
          </w:p>
        </w:tc>
        <w:tc>
          <w:tcPr>
            <w:tcW w:w="27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08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Формирование навыков ориентировки в схеме собственного тела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Умеют двигаться в заданном направлении, обозначение словом направления движения  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Ориентируются в понятиях  слева, справа, далеко, близко, рядом, вверху, внизу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4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Ориентировка в школьном помещении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Ориентировка в школьном помещении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Умеют ориентироваться в понятии «дальше-ближе»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Ориентируются в помещении самостоятельно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Учить ориентироваться на листе бумаги 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Ориентировка на листе бумаги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Выделяют все углы, срисовывают с образца по словесной инструкции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Ориентируются на листе бумаги самостоятельно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Расположение предметов в вертикальном и горизонтальном полях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листа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Расположение предметов в вертикальном и горизонтальном полях листа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Располагают предметы в вертикальном и горизонтальном полях листа 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Ориентируются на бумаги по-разному расположенной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Построение комбинаций из геометрических фигур, конструктора по словесной инструкции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Раскладывание предметов по инструкции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Умеют раскладывать предметы по инструкции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Строют комбинации из геометрических фигур, конструктора по словесной инструкции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Дидактическая игра «Лабиринт»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Выполнение упражнения «Лабиринт»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Умеют выполнять упражнение «Лабиринт»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Выполняют упражнение «Лабиринт» самостоятельно</w:t>
            </w:r>
          </w:p>
        </w:tc>
      </w:tr>
      <w:tr w:rsidR="006A5C2F" w:rsidRPr="00923F97" w:rsidTr="005F492D">
        <w:trPr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6A5C2F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sz w:val="24"/>
                <w:szCs w:val="24"/>
              </w:rPr>
              <w:t>Восприятие времени</w:t>
            </w:r>
            <w:r w:rsidR="00F81357" w:rsidRPr="00923F97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E0839" w:rsidRPr="00923F97">
              <w:rPr>
                <w:rFonts w:ascii="Times New Roman" w:hAnsi="Times New Roman"/>
                <w:b/>
                <w:sz w:val="24"/>
                <w:szCs w:val="24"/>
              </w:rPr>
              <w:t>3 часа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8E0839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Формирование представлений о порядке следования дней недели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8E0839" w:rsidP="007C62FC">
            <w:pPr>
              <w:pStyle w:val="a7"/>
              <w:jc w:val="center"/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</w:pPr>
            <w:r w:rsidRPr="00923F97">
              <w:rPr>
                <w:rStyle w:val="a4"/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Формирование представления о порядке следования дней недели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Располагают по порядк</w:t>
            </w:r>
            <w:r w:rsidR="00313EBF" w:rsidRPr="00923F97">
              <w:rPr>
                <w:rFonts w:ascii="Times New Roman" w:hAnsi="Times New Roman"/>
                <w:sz w:val="24"/>
                <w:szCs w:val="24"/>
              </w:rPr>
              <w:t>у  дни недели с помощью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Располагают по порядку  дни недели самостоятельно</w:t>
            </w:r>
          </w:p>
        </w:tc>
      </w:tr>
      <w:tr w:rsidR="005F492D" w:rsidRPr="00923F97" w:rsidTr="005F492D">
        <w:trPr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8E0839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Порядок месяцев в году. Времена года. </w:t>
            </w:r>
          </w:p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Работа с графической моделью «Времена года»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8E0839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Работа с графической моделью «Времена года»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 Называют вр</w:t>
            </w:r>
            <w:r w:rsidR="00313EBF" w:rsidRPr="00923F97">
              <w:rPr>
                <w:rFonts w:ascii="Times New Roman" w:hAnsi="Times New Roman"/>
                <w:bCs/>
                <w:sz w:val="24"/>
                <w:szCs w:val="24"/>
              </w:rPr>
              <w:t>емена года с помощью учителя</w:t>
            </w:r>
            <w:r w:rsidR="006A5C2F"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Работают с моделью «Времена года» самостоятельно</w:t>
            </w:r>
          </w:p>
        </w:tc>
      </w:tr>
      <w:tr w:rsidR="005F492D" w:rsidRPr="00923F97" w:rsidTr="005F492D">
        <w:trPr>
          <w:trHeight w:val="1947"/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8E0839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Знакомство с часами.  </w:t>
            </w:r>
          </w:p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Меры времени (секунда, минута, час, сутки)</w:t>
            </w:r>
            <w:r w:rsidR="006A5C2F" w:rsidRPr="00923F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8135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 xml:space="preserve">Определение времени по часам. </w:t>
            </w:r>
          </w:p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Игры с моделью часов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Определение время по часам</w:t>
            </w:r>
          </w:p>
          <w:p w:rsidR="00F81357" w:rsidRPr="00923F97" w:rsidRDefault="00F8135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Игры с моделью часов</w:t>
            </w:r>
          </w:p>
          <w:p w:rsidR="00540B97" w:rsidRPr="00923F97" w:rsidRDefault="00540B9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Используют мод</w:t>
            </w:r>
            <w:r w:rsidR="00313EBF" w:rsidRPr="00923F97">
              <w:rPr>
                <w:rFonts w:ascii="Times New Roman" w:hAnsi="Times New Roman"/>
                <w:bCs/>
                <w:sz w:val="24"/>
                <w:szCs w:val="24"/>
              </w:rPr>
              <w:t>ель часов по инструкции учителя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0B97" w:rsidRPr="00923F97" w:rsidRDefault="00540B97" w:rsidP="007C62F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Определяют время по часам</w:t>
            </w:r>
          </w:p>
        </w:tc>
      </w:tr>
    </w:tbl>
    <w:p w:rsidR="005F492D" w:rsidRPr="00923F97" w:rsidRDefault="005F492D">
      <w:pPr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br w:type="page"/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850"/>
        <w:gridCol w:w="2982"/>
        <w:gridCol w:w="848"/>
        <w:gridCol w:w="3221"/>
        <w:gridCol w:w="3715"/>
        <w:gridCol w:w="3193"/>
      </w:tblGrid>
      <w:tr w:rsidR="006A5C2F" w:rsidRPr="00923F97" w:rsidTr="005F492D">
        <w:trPr>
          <w:trHeight w:val="468"/>
          <w:tblCellSpacing w:w="15" w:type="dxa"/>
          <w:jc w:val="center"/>
        </w:trPr>
        <w:tc>
          <w:tcPr>
            <w:tcW w:w="4981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5C2F" w:rsidRPr="00923F97" w:rsidRDefault="006A5C2F" w:rsidP="007C62FC">
            <w:pPr>
              <w:pStyle w:val="a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Обследование познавательной деятельности и графомоторных навыков- 2 часа</w:t>
            </w:r>
          </w:p>
        </w:tc>
      </w:tr>
      <w:tr w:rsidR="005F492D" w:rsidRPr="00923F97" w:rsidTr="005F492D">
        <w:trPr>
          <w:trHeight w:val="776"/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F81357" w:rsidP="00F8135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F8135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Обследование графомоторных навыков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F81357" w:rsidP="00F8135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F81357" w:rsidP="00F8135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Выполнение графических заданий (зрительные и на слух)</w:t>
            </w:r>
          </w:p>
          <w:p w:rsidR="00F81357" w:rsidRPr="00923F97" w:rsidRDefault="00F81357" w:rsidP="00F8135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F81357" w:rsidP="00F81357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Ориентируются в пространственных понятиях, удерживают и фиксируют взгляд на пространстве листа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357" w:rsidRPr="00923F97" w:rsidRDefault="00F81357" w:rsidP="00F81357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Выполняют графические задания без опоры на образец</w:t>
            </w:r>
          </w:p>
        </w:tc>
      </w:tr>
      <w:tr w:rsidR="005F492D" w:rsidRPr="00923F97" w:rsidTr="005F492D">
        <w:trPr>
          <w:trHeight w:val="465"/>
          <w:tblCellSpacing w:w="15" w:type="dxa"/>
          <w:jc w:val="center"/>
        </w:trPr>
        <w:tc>
          <w:tcPr>
            <w:tcW w:w="275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A5814" w:rsidRPr="00923F97" w:rsidRDefault="006A5814" w:rsidP="006A581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A5814" w:rsidRPr="00923F97" w:rsidRDefault="006A5814" w:rsidP="006A581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27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A5814" w:rsidRPr="00923F97" w:rsidRDefault="006A5814" w:rsidP="006A581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A5814" w:rsidRPr="00923F97" w:rsidRDefault="006A5814" w:rsidP="006A58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Выполнение заданий на развитие зрительной, слуховой, тактильной памяти и внимания и мыслительных операций</w:t>
            </w:r>
          </w:p>
        </w:tc>
        <w:tc>
          <w:tcPr>
            <w:tcW w:w="125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Соотносят предметы по величине из трех предложенных объектов с помощью учителя.</w:t>
            </w:r>
          </w:p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Находят знакомые (основные) цвета в окружающей обстановке с опорой на образец.</w:t>
            </w:r>
          </w:p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3F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звуки живой природы с помощью учителя.</w:t>
            </w:r>
          </w:p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тактильно, </w:t>
            </w: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>по инструкции учителя.</w:t>
            </w:r>
          </w:p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Определяют «четвертый лишний с помощью учителя.</w:t>
            </w:r>
          </w:p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Определяют последовательность событий с опорой на образец.</w:t>
            </w:r>
          </w:p>
          <w:p w:rsidR="006A5814" w:rsidRPr="00923F97" w:rsidRDefault="006A5814" w:rsidP="006A5814">
            <w:pPr>
              <w:tabs>
                <w:tab w:val="left" w:pos="6810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Сравнивают  группы предметов по количеству, считают, выполняют арифметические действия</w:t>
            </w:r>
          </w:p>
        </w:tc>
        <w:tc>
          <w:tcPr>
            <w:tcW w:w="102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Соотносят предметы по величине из трех предложенных объектов.</w:t>
            </w:r>
          </w:p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Находят знакомые (основные) цвета в окружающей обстановке.</w:t>
            </w:r>
          </w:p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23F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звуки живой природы.</w:t>
            </w:r>
          </w:p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bCs/>
                <w:sz w:val="24"/>
                <w:szCs w:val="24"/>
              </w:rPr>
              <w:t xml:space="preserve">Выполняют </w:t>
            </w:r>
            <w:r w:rsidRPr="00923F97">
              <w:rPr>
                <w:rFonts w:ascii="Times New Roman" w:hAnsi="Times New Roman"/>
                <w:sz w:val="24"/>
                <w:szCs w:val="24"/>
              </w:rPr>
              <w:t xml:space="preserve"> описание предметов, воспринятых тактильно.</w:t>
            </w:r>
          </w:p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Определяют  «четвертый лишний».</w:t>
            </w:r>
          </w:p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F97">
              <w:rPr>
                <w:rFonts w:ascii="Times New Roman" w:hAnsi="Times New Roman"/>
                <w:sz w:val="24"/>
                <w:szCs w:val="24"/>
              </w:rPr>
              <w:t>Определяют последовательность событий</w:t>
            </w:r>
          </w:p>
          <w:p w:rsidR="006A5814" w:rsidRPr="00923F97" w:rsidRDefault="006A5814" w:rsidP="006A5814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156A5" w:rsidRPr="00923F97" w:rsidRDefault="006A5814" w:rsidP="006A581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923F97">
        <w:rPr>
          <w:rFonts w:ascii="Times New Roman" w:hAnsi="Times New Roman"/>
          <w:sz w:val="24"/>
          <w:szCs w:val="24"/>
        </w:rPr>
        <w:t xml:space="preserve"> </w:t>
      </w:r>
    </w:p>
    <w:sectPr w:rsidR="004156A5" w:rsidRPr="00923F97" w:rsidSect="00923F97">
      <w:pgSz w:w="16838" w:h="11906" w:orient="landscape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405" w:rsidRDefault="00915405" w:rsidP="001813E5">
      <w:pPr>
        <w:spacing w:after="0" w:line="240" w:lineRule="auto"/>
      </w:pPr>
      <w:r>
        <w:separator/>
      </w:r>
    </w:p>
  </w:endnote>
  <w:endnote w:type="continuationSeparator" w:id="0">
    <w:p w:rsidR="00915405" w:rsidRDefault="00915405" w:rsidP="0018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4727972"/>
      <w:docPartObj>
        <w:docPartGallery w:val="Page Numbers (Bottom of Page)"/>
        <w:docPartUnique/>
      </w:docPartObj>
    </w:sdtPr>
    <w:sdtContent>
      <w:p w:rsidR="00604E5C" w:rsidRDefault="00DC3B80">
        <w:pPr>
          <w:pStyle w:val="ad"/>
          <w:jc w:val="right"/>
        </w:pPr>
        <w:r>
          <w:fldChar w:fldCharType="begin"/>
        </w:r>
        <w:r w:rsidR="00604E5C">
          <w:instrText>PAGE   \* MERGEFORMAT</w:instrText>
        </w:r>
        <w:r>
          <w:fldChar w:fldCharType="separate"/>
        </w:r>
        <w:r w:rsidR="00923F97">
          <w:rPr>
            <w:noProof/>
          </w:rPr>
          <w:t>20</w:t>
        </w:r>
        <w:r>
          <w:fldChar w:fldCharType="end"/>
        </w:r>
      </w:p>
    </w:sdtContent>
  </w:sdt>
  <w:p w:rsidR="00604E5C" w:rsidRDefault="00604E5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405" w:rsidRDefault="00915405" w:rsidP="001813E5">
      <w:pPr>
        <w:spacing w:after="0" w:line="240" w:lineRule="auto"/>
      </w:pPr>
      <w:r>
        <w:separator/>
      </w:r>
    </w:p>
  </w:footnote>
  <w:footnote w:type="continuationSeparator" w:id="0">
    <w:p w:rsidR="00915405" w:rsidRDefault="00915405" w:rsidP="0018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31C"/>
    <w:multiLevelType w:val="hybridMultilevel"/>
    <w:tmpl w:val="93D01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0CF3811"/>
    <w:multiLevelType w:val="hybridMultilevel"/>
    <w:tmpl w:val="276A9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07891"/>
    <w:multiLevelType w:val="hybridMultilevel"/>
    <w:tmpl w:val="BEBCC32E"/>
    <w:lvl w:ilvl="0" w:tplc="EA22A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21343"/>
    <w:multiLevelType w:val="hybridMultilevel"/>
    <w:tmpl w:val="6C1CC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62FAA"/>
    <w:multiLevelType w:val="hybridMultilevel"/>
    <w:tmpl w:val="A63AA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7452A"/>
    <w:multiLevelType w:val="hybridMultilevel"/>
    <w:tmpl w:val="16B43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83A76"/>
    <w:multiLevelType w:val="multilevel"/>
    <w:tmpl w:val="F23C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upperRoman"/>
      <w:lvlText w:val="%3."/>
      <w:lvlJc w:val="left"/>
      <w:pPr>
        <w:ind w:left="9508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2110C9"/>
    <w:multiLevelType w:val="hybridMultilevel"/>
    <w:tmpl w:val="4D0AF12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F26561C"/>
    <w:multiLevelType w:val="hybridMultilevel"/>
    <w:tmpl w:val="8768333A"/>
    <w:lvl w:ilvl="0" w:tplc="80E076A4">
      <w:start w:val="3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20D1DEE"/>
    <w:multiLevelType w:val="hybridMultilevel"/>
    <w:tmpl w:val="D07E30EA"/>
    <w:lvl w:ilvl="0" w:tplc="0419000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0">
    <w:nsid w:val="121F5B4C"/>
    <w:multiLevelType w:val="hybridMultilevel"/>
    <w:tmpl w:val="96EEA912"/>
    <w:lvl w:ilvl="0" w:tplc="AEE89CB6">
      <w:start w:val="3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12EA3BD3"/>
    <w:multiLevelType w:val="hybridMultilevel"/>
    <w:tmpl w:val="996E9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552B1F"/>
    <w:multiLevelType w:val="hybridMultilevel"/>
    <w:tmpl w:val="E3F4C6F8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4A415E6"/>
    <w:multiLevelType w:val="hybridMultilevel"/>
    <w:tmpl w:val="A20A04F0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87E449B"/>
    <w:multiLevelType w:val="hybridMultilevel"/>
    <w:tmpl w:val="12220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404271"/>
    <w:multiLevelType w:val="hybridMultilevel"/>
    <w:tmpl w:val="7BFE406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B5E286C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35C4005"/>
    <w:multiLevelType w:val="hybridMultilevel"/>
    <w:tmpl w:val="7010B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673A87"/>
    <w:multiLevelType w:val="hybridMultilevel"/>
    <w:tmpl w:val="848EB02C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28C30D43"/>
    <w:multiLevelType w:val="hybridMultilevel"/>
    <w:tmpl w:val="C6600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F475F3"/>
    <w:multiLevelType w:val="hybridMultilevel"/>
    <w:tmpl w:val="75163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8A7F75"/>
    <w:multiLevelType w:val="hybridMultilevel"/>
    <w:tmpl w:val="30F22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696BE8"/>
    <w:multiLevelType w:val="hybridMultilevel"/>
    <w:tmpl w:val="06426FB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64CC4"/>
    <w:multiLevelType w:val="hybridMultilevel"/>
    <w:tmpl w:val="7E40D9C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32F1974"/>
    <w:multiLevelType w:val="hybridMultilevel"/>
    <w:tmpl w:val="4A9E18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8286D71"/>
    <w:multiLevelType w:val="multilevel"/>
    <w:tmpl w:val="A68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C6215A"/>
    <w:multiLevelType w:val="hybridMultilevel"/>
    <w:tmpl w:val="6D4A162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A5B465A"/>
    <w:multiLevelType w:val="hybridMultilevel"/>
    <w:tmpl w:val="51C20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200F36"/>
    <w:multiLevelType w:val="hybridMultilevel"/>
    <w:tmpl w:val="690A2B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AF45CE"/>
    <w:multiLevelType w:val="hybridMultilevel"/>
    <w:tmpl w:val="4ED805B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1FE40EA"/>
    <w:multiLevelType w:val="hybridMultilevel"/>
    <w:tmpl w:val="16B6A1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633D8F"/>
    <w:multiLevelType w:val="hybridMultilevel"/>
    <w:tmpl w:val="5858ABD4"/>
    <w:lvl w:ilvl="0" w:tplc="58CC0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36A48F6"/>
    <w:multiLevelType w:val="hybridMultilevel"/>
    <w:tmpl w:val="ACE433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4BB4D27"/>
    <w:multiLevelType w:val="hybridMultilevel"/>
    <w:tmpl w:val="283002A2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74D749E"/>
    <w:multiLevelType w:val="hybridMultilevel"/>
    <w:tmpl w:val="EA0E9A82"/>
    <w:lvl w:ilvl="0" w:tplc="1A94E64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237C62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5CDC2626"/>
    <w:multiLevelType w:val="hybridMultilevel"/>
    <w:tmpl w:val="1042F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FA728D"/>
    <w:multiLevelType w:val="hybridMultilevel"/>
    <w:tmpl w:val="C2664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487C6E"/>
    <w:multiLevelType w:val="hybridMultilevel"/>
    <w:tmpl w:val="D1EE1576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5054DC4"/>
    <w:multiLevelType w:val="multilevel"/>
    <w:tmpl w:val="5040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2">
    <w:nsid w:val="6E383668"/>
    <w:multiLevelType w:val="hybridMultilevel"/>
    <w:tmpl w:val="F2D68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258629F"/>
    <w:multiLevelType w:val="hybridMultilevel"/>
    <w:tmpl w:val="5C1C378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29937F4"/>
    <w:multiLevelType w:val="hybridMultilevel"/>
    <w:tmpl w:val="70A24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E140AC"/>
    <w:multiLevelType w:val="hybridMultilevel"/>
    <w:tmpl w:val="6D7CB578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FCC0CE0"/>
    <w:multiLevelType w:val="hybridMultilevel"/>
    <w:tmpl w:val="2506BE5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2"/>
  </w:num>
  <w:num w:numId="4">
    <w:abstractNumId w:val="4"/>
  </w:num>
  <w:num w:numId="5">
    <w:abstractNumId w:val="38"/>
  </w:num>
  <w:num w:numId="6">
    <w:abstractNumId w:val="18"/>
  </w:num>
  <w:num w:numId="7">
    <w:abstractNumId w:val="44"/>
  </w:num>
  <w:num w:numId="8">
    <w:abstractNumId w:val="20"/>
  </w:num>
  <w:num w:numId="9">
    <w:abstractNumId w:val="11"/>
  </w:num>
  <w:num w:numId="10">
    <w:abstractNumId w:val="12"/>
  </w:num>
  <w:num w:numId="11">
    <w:abstractNumId w:val="39"/>
  </w:num>
  <w:num w:numId="12">
    <w:abstractNumId w:val="13"/>
  </w:num>
  <w:num w:numId="13">
    <w:abstractNumId w:val="34"/>
  </w:num>
  <w:num w:numId="14">
    <w:abstractNumId w:val="42"/>
  </w:num>
  <w:num w:numId="15">
    <w:abstractNumId w:val="33"/>
  </w:num>
  <w:num w:numId="16">
    <w:abstractNumId w:val="16"/>
  </w:num>
  <w:num w:numId="17">
    <w:abstractNumId w:val="36"/>
  </w:num>
  <w:num w:numId="18">
    <w:abstractNumId w:val="45"/>
  </w:num>
  <w:num w:numId="19">
    <w:abstractNumId w:val="10"/>
  </w:num>
  <w:num w:numId="20">
    <w:abstractNumId w:val="8"/>
  </w:num>
  <w:num w:numId="21">
    <w:abstractNumId w:val="3"/>
  </w:num>
  <w:num w:numId="22">
    <w:abstractNumId w:val="14"/>
  </w:num>
  <w:num w:numId="23">
    <w:abstractNumId w:val="21"/>
  </w:num>
  <w:num w:numId="24">
    <w:abstractNumId w:val="17"/>
  </w:num>
  <w:num w:numId="25">
    <w:abstractNumId w:val="26"/>
  </w:num>
  <w:num w:numId="26">
    <w:abstractNumId w:val="6"/>
  </w:num>
  <w:num w:numId="27">
    <w:abstractNumId w:val="41"/>
  </w:num>
  <w:num w:numId="28">
    <w:abstractNumId w:val="25"/>
  </w:num>
  <w:num w:numId="29">
    <w:abstractNumId w:val="40"/>
  </w:num>
  <w:num w:numId="30">
    <w:abstractNumId w:val="0"/>
  </w:num>
  <w:num w:numId="31">
    <w:abstractNumId w:val="28"/>
  </w:num>
  <w:num w:numId="32">
    <w:abstractNumId w:val="37"/>
  </w:num>
  <w:num w:numId="33">
    <w:abstractNumId w:val="1"/>
  </w:num>
  <w:num w:numId="34">
    <w:abstractNumId w:val="32"/>
  </w:num>
  <w:num w:numId="35">
    <w:abstractNumId w:val="35"/>
  </w:num>
  <w:num w:numId="36">
    <w:abstractNumId w:val="2"/>
  </w:num>
  <w:num w:numId="37">
    <w:abstractNumId w:val="15"/>
  </w:num>
  <w:num w:numId="38">
    <w:abstractNumId w:val="7"/>
  </w:num>
  <w:num w:numId="39">
    <w:abstractNumId w:val="31"/>
  </w:num>
  <w:num w:numId="40">
    <w:abstractNumId w:val="24"/>
  </w:num>
  <w:num w:numId="41">
    <w:abstractNumId w:val="29"/>
  </w:num>
  <w:num w:numId="42">
    <w:abstractNumId w:val="27"/>
  </w:num>
  <w:num w:numId="43">
    <w:abstractNumId w:val="30"/>
  </w:num>
  <w:num w:numId="44">
    <w:abstractNumId w:val="43"/>
  </w:num>
  <w:num w:numId="45">
    <w:abstractNumId w:val="46"/>
  </w:num>
  <w:num w:numId="46">
    <w:abstractNumId w:val="19"/>
  </w:num>
  <w:num w:numId="4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0E6"/>
    <w:rsid w:val="00012734"/>
    <w:rsid w:val="00034307"/>
    <w:rsid w:val="0004256E"/>
    <w:rsid w:val="00053890"/>
    <w:rsid w:val="00081A07"/>
    <w:rsid w:val="00083763"/>
    <w:rsid w:val="00092419"/>
    <w:rsid w:val="000D2513"/>
    <w:rsid w:val="000F0D36"/>
    <w:rsid w:val="001002A5"/>
    <w:rsid w:val="00107D89"/>
    <w:rsid w:val="00133BDF"/>
    <w:rsid w:val="00143BB0"/>
    <w:rsid w:val="00151D95"/>
    <w:rsid w:val="001813E5"/>
    <w:rsid w:val="001A2375"/>
    <w:rsid w:val="001B0AB3"/>
    <w:rsid w:val="001C19C0"/>
    <w:rsid w:val="001F1470"/>
    <w:rsid w:val="001F3B14"/>
    <w:rsid w:val="001F51A9"/>
    <w:rsid w:val="00214998"/>
    <w:rsid w:val="0023575B"/>
    <w:rsid w:val="00255301"/>
    <w:rsid w:val="00282308"/>
    <w:rsid w:val="0028434C"/>
    <w:rsid w:val="0029745C"/>
    <w:rsid w:val="002A2F21"/>
    <w:rsid w:val="002D239A"/>
    <w:rsid w:val="002E0057"/>
    <w:rsid w:val="00313EBF"/>
    <w:rsid w:val="00366429"/>
    <w:rsid w:val="00380E9D"/>
    <w:rsid w:val="00391969"/>
    <w:rsid w:val="003B1936"/>
    <w:rsid w:val="003C08CA"/>
    <w:rsid w:val="003C42CE"/>
    <w:rsid w:val="003C6E2D"/>
    <w:rsid w:val="003F6B02"/>
    <w:rsid w:val="00412C40"/>
    <w:rsid w:val="004156A5"/>
    <w:rsid w:val="00415ACF"/>
    <w:rsid w:val="0043019F"/>
    <w:rsid w:val="00462E3B"/>
    <w:rsid w:val="00480557"/>
    <w:rsid w:val="004A4073"/>
    <w:rsid w:val="004D252B"/>
    <w:rsid w:val="004D7E43"/>
    <w:rsid w:val="00540B97"/>
    <w:rsid w:val="00552DB8"/>
    <w:rsid w:val="00554B24"/>
    <w:rsid w:val="00577EB8"/>
    <w:rsid w:val="005A682C"/>
    <w:rsid w:val="005C6613"/>
    <w:rsid w:val="005E0256"/>
    <w:rsid w:val="005E0E40"/>
    <w:rsid w:val="005F492D"/>
    <w:rsid w:val="00604E5C"/>
    <w:rsid w:val="00651701"/>
    <w:rsid w:val="00670B70"/>
    <w:rsid w:val="006A2CD0"/>
    <w:rsid w:val="006A5814"/>
    <w:rsid w:val="006A5C2F"/>
    <w:rsid w:val="006B0E75"/>
    <w:rsid w:val="006B5C2D"/>
    <w:rsid w:val="006C4BE0"/>
    <w:rsid w:val="006C6D61"/>
    <w:rsid w:val="006D1D9C"/>
    <w:rsid w:val="006F5F53"/>
    <w:rsid w:val="006F7E57"/>
    <w:rsid w:val="007036D2"/>
    <w:rsid w:val="00707FC4"/>
    <w:rsid w:val="0071109D"/>
    <w:rsid w:val="00712236"/>
    <w:rsid w:val="00741764"/>
    <w:rsid w:val="007434C6"/>
    <w:rsid w:val="00753844"/>
    <w:rsid w:val="00795AFC"/>
    <w:rsid w:val="007B1982"/>
    <w:rsid w:val="007C62FC"/>
    <w:rsid w:val="007D084D"/>
    <w:rsid w:val="007D2CF8"/>
    <w:rsid w:val="007E5A6E"/>
    <w:rsid w:val="007F3303"/>
    <w:rsid w:val="007F5A18"/>
    <w:rsid w:val="008220A7"/>
    <w:rsid w:val="008550D4"/>
    <w:rsid w:val="008579B4"/>
    <w:rsid w:val="008664D3"/>
    <w:rsid w:val="008902B5"/>
    <w:rsid w:val="00891DDB"/>
    <w:rsid w:val="008C4FE6"/>
    <w:rsid w:val="008D3226"/>
    <w:rsid w:val="008D6646"/>
    <w:rsid w:val="008E0839"/>
    <w:rsid w:val="008E48B9"/>
    <w:rsid w:val="0091047A"/>
    <w:rsid w:val="00915405"/>
    <w:rsid w:val="00923F97"/>
    <w:rsid w:val="00926C88"/>
    <w:rsid w:val="0098615F"/>
    <w:rsid w:val="009A2E9C"/>
    <w:rsid w:val="009C366F"/>
    <w:rsid w:val="00A25CAB"/>
    <w:rsid w:val="00A30750"/>
    <w:rsid w:val="00A65965"/>
    <w:rsid w:val="00A8108F"/>
    <w:rsid w:val="00A910E6"/>
    <w:rsid w:val="00AC01B9"/>
    <w:rsid w:val="00B016F9"/>
    <w:rsid w:val="00B169D6"/>
    <w:rsid w:val="00B90C15"/>
    <w:rsid w:val="00B970C9"/>
    <w:rsid w:val="00BD3141"/>
    <w:rsid w:val="00BF7CC6"/>
    <w:rsid w:val="00BF7D3B"/>
    <w:rsid w:val="00C15EB2"/>
    <w:rsid w:val="00C40E41"/>
    <w:rsid w:val="00C42598"/>
    <w:rsid w:val="00C44139"/>
    <w:rsid w:val="00CC3A73"/>
    <w:rsid w:val="00CD5D0C"/>
    <w:rsid w:val="00CF756F"/>
    <w:rsid w:val="00D11F65"/>
    <w:rsid w:val="00D246C3"/>
    <w:rsid w:val="00D74290"/>
    <w:rsid w:val="00DB1BD8"/>
    <w:rsid w:val="00DC3B80"/>
    <w:rsid w:val="00DD2993"/>
    <w:rsid w:val="00DE7E7B"/>
    <w:rsid w:val="00DF4432"/>
    <w:rsid w:val="00E57A16"/>
    <w:rsid w:val="00E72B76"/>
    <w:rsid w:val="00E770DD"/>
    <w:rsid w:val="00F056F2"/>
    <w:rsid w:val="00F42559"/>
    <w:rsid w:val="00F631BE"/>
    <w:rsid w:val="00F6617E"/>
    <w:rsid w:val="00F763DF"/>
    <w:rsid w:val="00F81357"/>
    <w:rsid w:val="00FA15FA"/>
    <w:rsid w:val="00FC53DA"/>
    <w:rsid w:val="00FF2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0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2E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2E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43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qFormat/>
    <w:rsid w:val="00034307"/>
    <w:rPr>
      <w:b/>
      <w:bCs/>
    </w:rPr>
  </w:style>
  <w:style w:type="paragraph" w:styleId="a5">
    <w:name w:val="Body Text"/>
    <w:basedOn w:val="a"/>
    <w:link w:val="a6"/>
    <w:rsid w:val="0071223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7122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link w:val="a8"/>
    <w:qFormat/>
    <w:rsid w:val="001F51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link w:val="aa"/>
    <w:uiPriority w:val="34"/>
    <w:qFormat/>
    <w:rsid w:val="001F51A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1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813E5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1813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813E5"/>
    <w:rPr>
      <w:rFonts w:ascii="Calibri" w:eastAsia="Times New Roman" w:hAnsi="Calibri" w:cs="Times New Roman"/>
      <w:lang w:eastAsia="ru-RU"/>
    </w:rPr>
  </w:style>
  <w:style w:type="table" w:styleId="af">
    <w:name w:val="Table Grid"/>
    <w:basedOn w:val="a1"/>
    <w:uiPriority w:val="59"/>
    <w:rsid w:val="003664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1F3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F3B1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76">
    <w:name w:val="c76"/>
    <w:basedOn w:val="a"/>
    <w:rsid w:val="005A68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F81357"/>
  </w:style>
  <w:style w:type="paragraph" w:customStyle="1" w:styleId="c86">
    <w:name w:val="c86"/>
    <w:basedOn w:val="a"/>
    <w:rsid w:val="00F813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F81357"/>
  </w:style>
  <w:style w:type="character" w:customStyle="1" w:styleId="aa">
    <w:name w:val="Абзац списка Знак"/>
    <w:link w:val="a9"/>
    <w:locked/>
    <w:rsid w:val="00F81357"/>
    <w:rPr>
      <w:rFonts w:ascii="Calibri" w:eastAsia="Times New Roman" w:hAnsi="Calibri" w:cs="Times New Roman"/>
      <w:lang w:eastAsia="ru-RU"/>
    </w:rPr>
  </w:style>
  <w:style w:type="character" w:customStyle="1" w:styleId="c1">
    <w:name w:val="c1"/>
    <w:rsid w:val="0071109D"/>
  </w:style>
  <w:style w:type="character" w:customStyle="1" w:styleId="a8">
    <w:name w:val="Без интервала Знак"/>
    <w:link w:val="a7"/>
    <w:locked/>
    <w:rsid w:val="0071109D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2E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9A2E9C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A2E9C"/>
    <w:pPr>
      <w:spacing w:after="100"/>
    </w:pPr>
  </w:style>
  <w:style w:type="character" w:styleId="af3">
    <w:name w:val="Hyperlink"/>
    <w:basedOn w:val="a0"/>
    <w:uiPriority w:val="99"/>
    <w:unhideWhenUsed/>
    <w:rsid w:val="009A2E9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A2E9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E48B9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8244D-D0E8-4F1F-8740-053BC1862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4109</Words>
  <Characters>23424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</cp:revision>
  <cp:lastPrinted>2020-09-22T07:05:00Z</cp:lastPrinted>
  <dcterms:created xsi:type="dcterms:W3CDTF">2023-09-07T20:53:00Z</dcterms:created>
  <dcterms:modified xsi:type="dcterms:W3CDTF">2026-08-16T12:50:00Z</dcterms:modified>
</cp:coreProperties>
</file>