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D9D" w:rsidRPr="00FB513D" w:rsidRDefault="00FB513D" w:rsidP="00FB513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РАЗВИТИЕ ТВОРЧЕСКИХ СПОСОБНОСТЕЙ ОБУЧАЮЩИХСЯ НА </w:t>
      </w:r>
      <w:r w:rsidR="008E4B2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ОСНОВЕ ОРГАНИЗАЦ</w:t>
      </w:r>
      <w:r w:rsidR="00692C9F">
        <w:rPr>
          <w:rFonts w:ascii="Times New Roman" w:eastAsia="Times New Roman" w:hAnsi="Times New Roman" w:cs="Times New Roman"/>
          <w:b/>
          <w:sz w:val="28"/>
          <w:szCs w:val="28"/>
        </w:rPr>
        <w:t xml:space="preserve">ИИ ИССЛЕДОВАТЕЛЬСКОЙ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</w:t>
      </w:r>
      <w:r w:rsidR="00A11D9D" w:rsidRPr="00FB513D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A11D9D" w:rsidRDefault="00A11D9D" w:rsidP="00FB513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11D9D">
        <w:rPr>
          <w:rFonts w:ascii="Times New Roman" w:eastAsia="Times New Roman" w:hAnsi="Times New Roman" w:cs="Times New Roman"/>
          <w:sz w:val="28"/>
          <w:szCs w:val="28"/>
        </w:rPr>
        <w:t>Панкратьева Наталья Павловна</w:t>
      </w:r>
    </w:p>
    <w:p w:rsidR="00A11D9D" w:rsidRDefault="00A11D9D" w:rsidP="00FB513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МОУ Байновская СОШ</w:t>
      </w:r>
    </w:p>
    <w:p w:rsidR="00A11D9D" w:rsidRDefault="00A11D9D" w:rsidP="005F0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Исследовательская деятельность, </w:t>
      </w:r>
      <w:r w:rsidR="00FB513D">
        <w:rPr>
          <w:rFonts w:ascii="Times New Roman" w:eastAsia="Times New Roman" w:hAnsi="Times New Roman" w:cs="Times New Roman"/>
          <w:i/>
          <w:sz w:val="28"/>
          <w:szCs w:val="28"/>
        </w:rPr>
        <w:t xml:space="preserve"> формы организации</w:t>
      </w:r>
      <w:r w:rsidR="00284B74">
        <w:rPr>
          <w:rFonts w:ascii="Times New Roman" w:eastAsia="Times New Roman" w:hAnsi="Times New Roman" w:cs="Times New Roman"/>
          <w:i/>
          <w:sz w:val="28"/>
          <w:szCs w:val="28"/>
        </w:rPr>
        <w:t xml:space="preserve"> исследовательской деятельности</w:t>
      </w:r>
      <w:r w:rsidR="00BB62A9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A11D9D" w:rsidRPr="00FB513D" w:rsidRDefault="00A11D9D" w:rsidP="005F0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513D">
        <w:rPr>
          <w:rFonts w:ascii="Times New Roman" w:eastAsia="Times New Roman" w:hAnsi="Times New Roman" w:cs="Times New Roman"/>
          <w:i/>
          <w:sz w:val="28"/>
          <w:szCs w:val="28"/>
        </w:rPr>
        <w:t xml:space="preserve">Аннотация. В статье рассматривается понятие </w:t>
      </w:r>
      <w:r w:rsidR="0061714E" w:rsidRPr="00FB513D">
        <w:rPr>
          <w:rFonts w:ascii="Times New Roman" w:eastAsia="Times New Roman" w:hAnsi="Times New Roman" w:cs="Times New Roman"/>
          <w:i/>
          <w:sz w:val="28"/>
          <w:szCs w:val="28"/>
        </w:rPr>
        <w:t>исследовательская деятельность, формы организации исследовательской деятельности на уроке и</w:t>
      </w:r>
      <w:r w:rsidR="00FA0F26" w:rsidRPr="00FB513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1714E" w:rsidRPr="00FB513D">
        <w:rPr>
          <w:rFonts w:ascii="Times New Roman" w:eastAsia="Times New Roman" w:hAnsi="Times New Roman" w:cs="Times New Roman"/>
          <w:i/>
          <w:sz w:val="28"/>
          <w:szCs w:val="28"/>
        </w:rPr>
        <w:t xml:space="preserve">во внеурочной деятельности. Статья содержит </w:t>
      </w:r>
      <w:r w:rsidR="00FB513D">
        <w:rPr>
          <w:rFonts w:ascii="Times New Roman" w:eastAsia="Times New Roman" w:hAnsi="Times New Roman" w:cs="Times New Roman"/>
          <w:i/>
          <w:sz w:val="28"/>
          <w:szCs w:val="28"/>
        </w:rPr>
        <w:t xml:space="preserve">материалы из опыта работы педагога  по сопровождению </w:t>
      </w:r>
      <w:r w:rsidR="00692C9F">
        <w:rPr>
          <w:rFonts w:ascii="Times New Roman" w:eastAsia="Times New Roman" w:hAnsi="Times New Roman" w:cs="Times New Roman"/>
          <w:i/>
          <w:sz w:val="28"/>
          <w:szCs w:val="28"/>
        </w:rPr>
        <w:t xml:space="preserve">исследовательской </w:t>
      </w:r>
      <w:r w:rsidR="00FB513D">
        <w:rPr>
          <w:rFonts w:ascii="Times New Roman" w:eastAsia="Times New Roman" w:hAnsi="Times New Roman" w:cs="Times New Roman"/>
          <w:i/>
          <w:sz w:val="28"/>
          <w:szCs w:val="28"/>
        </w:rPr>
        <w:t xml:space="preserve"> деятельност</w:t>
      </w:r>
      <w:r w:rsidR="00D03F42">
        <w:rPr>
          <w:rFonts w:ascii="Times New Roman" w:eastAsia="Times New Roman" w:hAnsi="Times New Roman" w:cs="Times New Roman"/>
          <w:i/>
          <w:sz w:val="28"/>
          <w:szCs w:val="28"/>
        </w:rPr>
        <w:t>и  обучающихся.</w:t>
      </w:r>
    </w:p>
    <w:p w:rsidR="00AB6076" w:rsidRDefault="00CF3758" w:rsidP="005F0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C9F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всё более значимым становится развивающий потенциал обучения, обеспечивающий  развитие системы образования  в условиях быстро меняющейся среды. Для того чтобы выпускник школы соответствовал требованиям, предъявляемым к нему обществом, изменения необходимы и в системе образования. Эта необходимость нашла отражение в Федеральных государственных образовательных стандартах второго поколения, которые включают в себя помимо традиционного формирования предметных знаний, умений и навыков и программу развития универсальных учебных действий. </w:t>
      </w:r>
      <w:r w:rsidR="00A20A76" w:rsidRPr="00692C9F">
        <w:rPr>
          <w:rFonts w:ascii="Times New Roman" w:eastAsia="Times New Roman" w:hAnsi="Times New Roman" w:cs="Times New Roman"/>
          <w:sz w:val="28"/>
          <w:szCs w:val="28"/>
        </w:rPr>
        <w:t>Стандарты второго поколения</w:t>
      </w:r>
      <w:r w:rsidR="00BB3540" w:rsidRPr="00692C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0A76" w:rsidRPr="00692C9F">
        <w:rPr>
          <w:rFonts w:ascii="Times New Roman" w:eastAsia="Times New Roman" w:hAnsi="Times New Roman" w:cs="Times New Roman"/>
          <w:sz w:val="28"/>
          <w:szCs w:val="28"/>
        </w:rPr>
        <w:t xml:space="preserve">определяют главное направление деятельности по развитию универсальных учебных действий. </w:t>
      </w:r>
      <w:r w:rsidR="00284B7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A0F26" w:rsidRPr="00692C9F" w:rsidRDefault="00284B74" w:rsidP="005F0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C9F">
        <w:rPr>
          <w:rFonts w:ascii="Times New Roman" w:eastAsia="Times New Roman" w:hAnsi="Times New Roman" w:cs="Times New Roman"/>
          <w:sz w:val="28"/>
          <w:szCs w:val="28"/>
        </w:rPr>
        <w:t>В ходе изучения всех учебных предметов обучающиеся</w:t>
      </w:r>
      <w:r w:rsidRPr="00692C9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692C9F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приобретут опыт</w:t>
      </w:r>
      <w:r w:rsidRPr="00692C9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692C9F">
        <w:rPr>
          <w:rFonts w:ascii="Times New Roman" w:eastAsia="Times New Roman" w:hAnsi="Times New Roman" w:cs="Times New Roman"/>
          <w:bCs/>
          <w:iCs/>
          <w:sz w:val="28"/>
          <w:szCs w:val="28"/>
        </w:rPr>
        <w:t>проектной деятельности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неопределённости. Они получат возможность развить способность к разработке нескольких вариантов решений, к поиску нестандартных решений, поиску и осуществлению </w:t>
      </w:r>
      <w:r>
        <w:rPr>
          <w:rFonts w:ascii="Times New Roman" w:eastAsia="Times New Roman" w:hAnsi="Times New Roman" w:cs="Times New Roman"/>
          <w:sz w:val="28"/>
          <w:szCs w:val="28"/>
        </w:rPr>
        <w:t>наиболее приемлемого решения [2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t>].</w:t>
      </w:r>
    </w:p>
    <w:p w:rsidR="00BB3540" w:rsidRPr="00692C9F" w:rsidRDefault="00A11D9D" w:rsidP="005F0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C9F">
        <w:rPr>
          <w:rFonts w:ascii="Times New Roman" w:eastAsia="Times New Roman" w:hAnsi="Times New Roman" w:cs="Times New Roman"/>
          <w:sz w:val="28"/>
          <w:szCs w:val="28"/>
        </w:rPr>
        <w:t xml:space="preserve">Разнообразие объектов и процессов, изучаемых на уроках биологии, обеспечивает огромные возможности для исследовательской </w:t>
      </w:r>
      <w:r w:rsidR="00CF117C" w:rsidRPr="00692C9F">
        <w:rPr>
          <w:rFonts w:ascii="Times New Roman" w:eastAsia="Times New Roman" w:hAnsi="Times New Roman" w:cs="Times New Roman"/>
          <w:sz w:val="28"/>
          <w:szCs w:val="28"/>
        </w:rPr>
        <w:t xml:space="preserve">и проектной 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t>деятельности, в процессе которой обучающиеся учатся излагать свои мысли, работать индивидуально, в группе и в коллективе, конструировать прямую и обратную связь. Во время исследовательской работы  каждый ученик имеет возможность реализовать себя, применить имеющиеся у него знания и опыт, продемонстрировать  свою компетентность, ощутить успех.   </w:t>
      </w:r>
    </w:p>
    <w:p w:rsidR="00A11D9D" w:rsidRPr="00692C9F" w:rsidRDefault="00A11D9D" w:rsidP="005F0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C9F">
        <w:rPr>
          <w:rFonts w:ascii="Times New Roman" w:eastAsia="Times New Roman" w:hAnsi="Times New Roman" w:cs="Times New Roman"/>
          <w:sz w:val="28"/>
          <w:szCs w:val="28"/>
        </w:rPr>
        <w:t xml:space="preserve">В ходе работы над учебным исследованием происходит  развитие следующих исследовательских умений: понимание сущности проблемы и формулирование проблемного вопроса, формулирование и обоснование 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lastRenderedPageBreak/>
        <w:t>гипотезы, определение задач исследования, отбор и анализ литературных данных, проведение эксперимента или наблюдения, фиксирование и обработка результатов, формулирование выводов, оформление отчета о выполнении исследования, а также развитие таких коммуникативных умений и навыков, как организация внутригруппового сотрудничества, совместная выработка способов действий, публичная презентация работы</w:t>
      </w:r>
      <w:r w:rsidR="00284B74">
        <w:rPr>
          <w:rFonts w:ascii="Times New Roman" w:eastAsia="Times New Roman" w:hAnsi="Times New Roman" w:cs="Times New Roman"/>
          <w:sz w:val="28"/>
          <w:szCs w:val="28"/>
        </w:rPr>
        <w:t xml:space="preserve"> [1</w:t>
      </w:r>
      <w:r w:rsidR="008E4B23" w:rsidRPr="00692C9F">
        <w:rPr>
          <w:rFonts w:ascii="Times New Roman" w:eastAsia="Times New Roman" w:hAnsi="Times New Roman" w:cs="Times New Roman"/>
          <w:sz w:val="28"/>
          <w:szCs w:val="28"/>
        </w:rPr>
        <w:t xml:space="preserve">] 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1D9D" w:rsidRPr="00692C9F" w:rsidRDefault="00AB6076" w:rsidP="005F0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практике педагогической деятельности о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t>собое внимание уделя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проектной и исследовательской деятельности на уроках и во внеурочной деятельности. </w:t>
      </w:r>
      <w:r w:rsidR="00A11D9D" w:rsidRPr="00692C9F">
        <w:rPr>
          <w:rFonts w:ascii="Times New Roman" w:eastAsia="Times New Roman" w:hAnsi="Times New Roman" w:cs="Times New Roman"/>
          <w:sz w:val="28"/>
          <w:szCs w:val="28"/>
        </w:rPr>
        <w:t xml:space="preserve">Появляется возможность в большей степени использовать некоторые универсальные особенности личности ребенка – естественный интерес и любопытство ко всему, потребность в общении и игре, а самое главное помогает заложить основу человеческого развития – стремление и способность к обучению в течение всей жизни. </w:t>
      </w:r>
    </w:p>
    <w:p w:rsidR="00A11D9D" w:rsidRPr="00692C9F" w:rsidRDefault="00A11D9D" w:rsidP="005F0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C9F">
        <w:rPr>
          <w:rFonts w:ascii="Times New Roman" w:eastAsia="Times New Roman" w:hAnsi="Times New Roman" w:cs="Times New Roman"/>
          <w:sz w:val="28"/>
          <w:szCs w:val="28"/>
        </w:rPr>
        <w:t xml:space="preserve">Проблемные задания  </w:t>
      </w:r>
      <w:r w:rsidR="00FA0F26" w:rsidRPr="00692C9F">
        <w:rPr>
          <w:rFonts w:ascii="Times New Roman" w:eastAsia="Times New Roman" w:hAnsi="Times New Roman" w:cs="Times New Roman"/>
          <w:sz w:val="28"/>
          <w:szCs w:val="28"/>
        </w:rPr>
        <w:t xml:space="preserve">эффективны 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t>для организации самостоятельных творческих работ при изучении нового материала, повторении и проверке знаний по темам.  Например, решение проблем определения причинно-следственных связей предполагает определение причин, определение следствий, доказательство, опровержение, определение закономерности, определение новой функции, определение связей между элементами системы, прогнозирование</w:t>
      </w:r>
      <w:r w:rsidR="00CF117C" w:rsidRPr="00692C9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1D9D" w:rsidRPr="00692C9F" w:rsidRDefault="00A11D9D" w:rsidP="005F0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C9F">
        <w:rPr>
          <w:rFonts w:ascii="Times New Roman" w:eastAsia="Times New Roman" w:hAnsi="Times New Roman" w:cs="Times New Roman"/>
          <w:sz w:val="28"/>
          <w:szCs w:val="28"/>
        </w:rPr>
        <w:t xml:space="preserve">Наиболее распространенным методом решения проблем является мозговой штурм. Этот метод предполагает максимально самостоятельную деятельность учащихся по получению и усвоению знаний и умений. При этом в основе метода лежит отчетливая цель – обеспечить усвоение опыта творческой деятельности. </w:t>
      </w:r>
    </w:p>
    <w:p w:rsidR="00A11D9D" w:rsidRPr="00692C9F" w:rsidRDefault="00A11D9D" w:rsidP="005F0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C9F">
        <w:rPr>
          <w:rFonts w:ascii="Times New Roman" w:eastAsia="Times New Roman" w:hAnsi="Times New Roman" w:cs="Times New Roman"/>
          <w:sz w:val="28"/>
          <w:szCs w:val="28"/>
        </w:rPr>
        <w:t>Для успешного решения биологических задач</w:t>
      </w:r>
      <w:r w:rsidR="00FA0F26" w:rsidRPr="00692C9F">
        <w:rPr>
          <w:rFonts w:ascii="Times New Roman" w:eastAsia="Times New Roman" w:hAnsi="Times New Roman" w:cs="Times New Roman"/>
          <w:sz w:val="28"/>
          <w:szCs w:val="28"/>
        </w:rPr>
        <w:t xml:space="preserve"> помогает  использование элементо</w:t>
      </w:r>
      <w:r w:rsidR="00CF117C" w:rsidRPr="00692C9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t xml:space="preserve"> теории решения изобретательских задач (ТРИЗ).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br/>
        <w:t xml:space="preserve">ТРИЗ имеет большое количество приемов и способов, помогающих создать решение и «извлечь» решение из подсознания. </w:t>
      </w:r>
    </w:p>
    <w:p w:rsidR="00A11D9D" w:rsidRPr="00692C9F" w:rsidRDefault="00A11D9D" w:rsidP="005F0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C9F">
        <w:rPr>
          <w:rFonts w:ascii="Times New Roman" w:eastAsia="Times New Roman" w:hAnsi="Times New Roman" w:cs="Times New Roman"/>
          <w:sz w:val="28"/>
          <w:szCs w:val="28"/>
        </w:rPr>
        <w:t xml:space="preserve">Экспресс-исследование  </w:t>
      </w:r>
      <w:r w:rsidR="00AB6076">
        <w:rPr>
          <w:rFonts w:ascii="Times New Roman" w:eastAsia="Times New Roman" w:hAnsi="Times New Roman" w:cs="Times New Roman"/>
          <w:sz w:val="28"/>
          <w:szCs w:val="28"/>
        </w:rPr>
        <w:t>применяю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t xml:space="preserve"> при проведении наблюдений во время экскурсий в природу. На экскурсиях  предлагаю</w:t>
      </w:r>
      <w:r w:rsidR="00FA0F26" w:rsidRPr="00692C9F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индивидуальные задания для проведения эмпирических исследований, напри</w:t>
      </w:r>
      <w:r w:rsidR="00FA0F26" w:rsidRPr="00692C9F">
        <w:rPr>
          <w:rFonts w:ascii="Times New Roman" w:eastAsia="Times New Roman" w:hAnsi="Times New Roman" w:cs="Times New Roman"/>
          <w:sz w:val="28"/>
          <w:szCs w:val="28"/>
        </w:rPr>
        <w:t>мер:  какие птицы живут в нашем селе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t>, какие декоративные растения используются для озеленения улиц города и села.</w:t>
      </w:r>
    </w:p>
    <w:p w:rsidR="00A11D9D" w:rsidRPr="00692C9F" w:rsidRDefault="00A11D9D" w:rsidP="005F0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C9F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экспресс-исследования ориентированы на работу по изучению и обобщению фактов, материалов, содержащихся в разных источниках. Темы таких исследований   позволяют изучать самые разные объекты в их реальном окружении, в действии, дают большой материал и позволяют увидеть множество тем для собственных изысканий, построения различных гипотез. Обучающиеся 5-6 классов достаточно успешно справляются с этой формой исследования. Так, при изучении темы “Приспособленность животных и растений к условиям окружающей среды” </w:t>
      </w:r>
      <w:r w:rsidR="009D22FC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t xml:space="preserve"> знакомятся с тем, как приспособлены к обитанию в засушливых условиях кактусы, верблюжья колючка. Затем рассматривают 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приспособления </w:t>
      </w:r>
      <w:r w:rsidR="00B86D91" w:rsidRPr="00692C9F">
        <w:rPr>
          <w:rFonts w:ascii="Times New Roman" w:eastAsia="Times New Roman" w:hAnsi="Times New Roman" w:cs="Times New Roman"/>
          <w:sz w:val="28"/>
          <w:szCs w:val="28"/>
        </w:rPr>
        <w:t xml:space="preserve">животных и растений нашего края. 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t xml:space="preserve"> В 7-9-х классах теоретические исследования оформляются в виде реферата, содержащего гораздо больший объем информации по выбранному направлению исследования. В процессе поиска информации для написания реферата ученик приобретает навыки работы с каталогами в библиотеке, классификации и систематизации материала, знакомится с основами оформления текстовых документов, учится выделять главное, анализировать данные и делать выводы. Работа над рефератом помогает глубже разобраться в теме, усвоить ее, вырабатывает навыки организованности и целеустремленности, необходимые при изучении любого предмета.</w:t>
      </w:r>
    </w:p>
    <w:p w:rsidR="00A11D9D" w:rsidRPr="00692C9F" w:rsidRDefault="00A11D9D" w:rsidP="005F0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C9F">
        <w:rPr>
          <w:rFonts w:ascii="Times New Roman" w:eastAsia="Times New Roman" w:hAnsi="Times New Roman" w:cs="Times New Roman"/>
          <w:sz w:val="28"/>
          <w:szCs w:val="28"/>
        </w:rPr>
        <w:t>Проведение учебного эксперимента – это организация лабораторных и практических  работы по био</w:t>
      </w:r>
      <w:r w:rsidR="0061714E" w:rsidRPr="00692C9F">
        <w:rPr>
          <w:rFonts w:ascii="Times New Roman" w:eastAsia="Times New Roman" w:hAnsi="Times New Roman" w:cs="Times New Roman"/>
          <w:sz w:val="28"/>
          <w:szCs w:val="28"/>
        </w:rPr>
        <w:t>логии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t xml:space="preserve">.  При выполнении этих работ учащиеся приобретают навыки наблюдения, фиксирования и правильного оформления результатов наблюдений, анализа  и формулировки вывода по результатам исследования. </w:t>
      </w:r>
    </w:p>
    <w:p w:rsidR="00BB3540" w:rsidRPr="00692C9F" w:rsidRDefault="00A11D9D" w:rsidP="005F0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C9F">
        <w:rPr>
          <w:rFonts w:ascii="Times New Roman" w:eastAsia="Times New Roman" w:hAnsi="Times New Roman" w:cs="Times New Roman"/>
          <w:sz w:val="28"/>
          <w:szCs w:val="28"/>
        </w:rPr>
        <w:t>Школьный предмет биологии позволяет работать с различными натуральными объектами, приближает учащихся к реальной жизни. Многие ученики с удовольствием выполняют летние задания, тем самым демонстрируют прикладной характер изучаемого предмета и повышенную мотивацию к биологии. Предлагаю</w:t>
      </w:r>
      <w:r w:rsidR="00CF117C" w:rsidRPr="00692C9F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t xml:space="preserve"> задания следующего плана:</w:t>
      </w:r>
    </w:p>
    <w:p w:rsidR="00BB3540" w:rsidRPr="00692C9F" w:rsidRDefault="00A11D9D" w:rsidP="005F0A8F">
      <w:pPr>
        <w:pStyle w:val="af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C9F">
        <w:rPr>
          <w:rFonts w:ascii="Times New Roman" w:eastAsia="Times New Roman" w:hAnsi="Times New Roman" w:cs="Times New Roman"/>
          <w:sz w:val="28"/>
          <w:szCs w:val="28"/>
        </w:rPr>
        <w:t>Составить  гербарий  различных семейств покрытосеменных растений, виды сложных листьев у растений, виды жилкования листьев.</w:t>
      </w:r>
    </w:p>
    <w:p w:rsidR="00A11D9D" w:rsidRPr="00692C9F" w:rsidRDefault="00A11D9D" w:rsidP="005F0A8F">
      <w:pPr>
        <w:pStyle w:val="af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C9F">
        <w:rPr>
          <w:rFonts w:ascii="Times New Roman" w:eastAsia="Times New Roman" w:hAnsi="Times New Roman" w:cs="Times New Roman"/>
          <w:sz w:val="28"/>
          <w:szCs w:val="28"/>
        </w:rPr>
        <w:t>Составить  коллекцию   раковин брюхоногих или двустворчатых моллюсков, насекомых-вредителей сада, леса, поля.</w:t>
      </w:r>
    </w:p>
    <w:p w:rsidR="00A11D9D" w:rsidRPr="00692C9F" w:rsidRDefault="00A11D9D" w:rsidP="005F0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C9F">
        <w:rPr>
          <w:rFonts w:ascii="Times New Roman" w:eastAsia="Times New Roman" w:hAnsi="Times New Roman" w:cs="Times New Roman"/>
          <w:sz w:val="28"/>
          <w:szCs w:val="28"/>
        </w:rPr>
        <w:t>В практике нашего образовательного учреждения   организуются различные виды</w:t>
      </w:r>
      <w:r w:rsidR="00CF117C" w:rsidRPr="00692C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6D91" w:rsidRPr="00692C9F">
        <w:rPr>
          <w:rFonts w:ascii="Times New Roman" w:eastAsia="Times New Roman" w:hAnsi="Times New Roman" w:cs="Times New Roman"/>
          <w:sz w:val="28"/>
          <w:szCs w:val="28"/>
        </w:rPr>
        <w:t xml:space="preserve">внеурочной </w:t>
      </w:r>
      <w:r w:rsidR="00CF117C" w:rsidRPr="00692C9F">
        <w:rPr>
          <w:rFonts w:ascii="Times New Roman" w:eastAsia="Times New Roman" w:hAnsi="Times New Roman" w:cs="Times New Roman"/>
          <w:sz w:val="28"/>
          <w:szCs w:val="28"/>
        </w:rPr>
        <w:t>исследовательской деятельности</w:t>
      </w:r>
      <w:r w:rsidR="00A20A76" w:rsidRPr="00692C9F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0A76" w:rsidRPr="00692C9F">
        <w:rPr>
          <w:rFonts w:ascii="Times New Roman" w:eastAsia="Times New Roman" w:hAnsi="Times New Roman" w:cs="Times New Roman"/>
          <w:sz w:val="28"/>
          <w:szCs w:val="28"/>
        </w:rPr>
        <w:t xml:space="preserve">игры, викторины, 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t xml:space="preserve">исследовательские проекты, конкурсы, различные акции, походы,  </w:t>
      </w:r>
      <w:r w:rsidR="00A20A76" w:rsidRPr="00692C9F">
        <w:rPr>
          <w:rFonts w:ascii="Times New Roman" w:eastAsia="Times New Roman" w:hAnsi="Times New Roman" w:cs="Times New Roman"/>
          <w:sz w:val="28"/>
          <w:szCs w:val="28"/>
        </w:rPr>
        <w:t>экспедиции.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t xml:space="preserve"> Данные формы внеурочной деятельности не только преследуют учебные цели, но и развивают творческие способности учащихся, помогают им по-новому увидеть прив</w:t>
      </w:r>
      <w:r w:rsidR="00CF3758" w:rsidRPr="00692C9F">
        <w:rPr>
          <w:rFonts w:ascii="Times New Roman" w:eastAsia="Times New Roman" w:hAnsi="Times New Roman" w:cs="Times New Roman"/>
          <w:sz w:val="28"/>
          <w:szCs w:val="28"/>
        </w:rPr>
        <w:t xml:space="preserve">ычные явления окружающего мира. 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t>Игры: «Не зевай!», «Расскажи мне о себе», «Кто быстрее», использование ребусов, кроссвордов позволяет  закрепить знания учащихся по определённой теме. Повышает интерес к изучаемому предмету, создаёт стимул в приобретении самостоятельно дополнительных знаний по теме.</w:t>
      </w:r>
    </w:p>
    <w:p w:rsidR="00A11D9D" w:rsidRPr="00692C9F" w:rsidRDefault="00A11D9D" w:rsidP="005F0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C9F">
        <w:rPr>
          <w:rFonts w:ascii="Times New Roman" w:eastAsia="Times New Roman" w:hAnsi="Times New Roman" w:cs="Times New Roman"/>
          <w:sz w:val="28"/>
          <w:szCs w:val="28"/>
        </w:rPr>
        <w:t>Групповая внеклассная работа наиболее успешно протекает в кружках. В них  занимаются учащиеся, проявляющие наибольший интерес к изучению взаимосвязей человека с живой природой</w:t>
      </w:r>
      <w:r w:rsidR="00692C9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t xml:space="preserve">На занятиях кружка «Живой мир» учащиеся изучают  особенности взаимоотношений в живом мире, участвуют в конкурсе кормушек и искусственных гнездовий для птиц, занимаются озеленением школы, знакомятся с правилами ухода за комнатными растениями, особенностями выращивания  рассады овощных и цветочно-декоративных растений, способами озеленения территории школы. </w:t>
      </w:r>
    </w:p>
    <w:p w:rsidR="00A11D9D" w:rsidRPr="00692C9F" w:rsidRDefault="00A11D9D" w:rsidP="005F0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C9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Учащиеся 4 – 9 классов ежегодно принимают участие в экологических проектах следующей тематики: </w:t>
      </w:r>
      <w:r w:rsidR="00B86D91" w:rsidRPr="00692C9F">
        <w:rPr>
          <w:rFonts w:ascii="Times New Roman" w:eastAsia="Times New Roman" w:hAnsi="Times New Roman" w:cs="Times New Roman"/>
          <w:sz w:val="28"/>
          <w:szCs w:val="28"/>
        </w:rPr>
        <w:t>«Достойный пейзаж», «Мы ждем вас, птицы!», «Мое любимое дерево», «Мы изучаем лес».</w:t>
      </w:r>
    </w:p>
    <w:p w:rsidR="00D5636A" w:rsidRDefault="000D6914" w:rsidP="005F0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 в нашей школе </w:t>
      </w:r>
      <w:r w:rsidR="008E4B23" w:rsidRPr="00692C9F">
        <w:rPr>
          <w:rFonts w:ascii="Times New Roman" w:eastAsia="Times New Roman" w:hAnsi="Times New Roman" w:cs="Times New Roman"/>
          <w:sz w:val="28"/>
          <w:szCs w:val="28"/>
        </w:rPr>
        <w:t xml:space="preserve">созданы условия для педагогической деятельности по сопровождению проектно-исследовательской деятельности. Организовано информационно-образовательное пространство: компьютерный класс, программное обеспечение, локальная сеть с выходом в Интернет, школьный сайт. </w:t>
      </w:r>
    </w:p>
    <w:p w:rsidR="008E4B23" w:rsidRPr="00692C9F" w:rsidRDefault="008E4B23" w:rsidP="005F0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C9F">
        <w:rPr>
          <w:rFonts w:ascii="Times New Roman" w:eastAsia="Times New Roman" w:hAnsi="Times New Roman" w:cs="Times New Roman"/>
          <w:sz w:val="28"/>
          <w:szCs w:val="28"/>
        </w:rPr>
        <w:t>Таким образом, исследовательская и  проектная деятельность обучающихся очень логично вписывается в структуру ФГОС второго поколения и полностью соответствует заложенному в нем систем</w:t>
      </w:r>
      <w:r w:rsidR="00284B74">
        <w:rPr>
          <w:rFonts w:ascii="Times New Roman" w:eastAsia="Times New Roman" w:hAnsi="Times New Roman" w:cs="Times New Roman"/>
          <w:sz w:val="28"/>
          <w:szCs w:val="28"/>
        </w:rPr>
        <w:t>но-деятельностному  подходу</w:t>
      </w:r>
      <w:r w:rsidR="000D691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92C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2CB8" w:rsidRDefault="00832445" w:rsidP="005F0A8F">
      <w:pPr>
        <w:pStyle w:val="a7"/>
        <w:spacing w:after="0"/>
        <w:jc w:val="center"/>
        <w:rPr>
          <w:b/>
          <w:sz w:val="28"/>
          <w:szCs w:val="28"/>
        </w:rPr>
      </w:pPr>
      <w:r w:rsidRPr="00832445">
        <w:rPr>
          <w:b/>
          <w:sz w:val="28"/>
          <w:szCs w:val="28"/>
        </w:rPr>
        <w:t>ЛИТЕРАТУРА</w:t>
      </w:r>
    </w:p>
    <w:p w:rsidR="00832445" w:rsidRDefault="00832445" w:rsidP="005F0A8F">
      <w:pPr>
        <w:pStyle w:val="a7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Савенков А.И. Методика исследовательского обучения школьников.- Самара: Издательство «Учебная литература», 2007. 80 с.</w:t>
      </w:r>
    </w:p>
    <w:p w:rsidR="00284B74" w:rsidRPr="00832445" w:rsidRDefault="00284B74" w:rsidP="005F0A8F">
      <w:pPr>
        <w:pStyle w:val="a7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государственный стандарт ООО.</w:t>
      </w:r>
    </w:p>
    <w:p w:rsidR="00A11D9D" w:rsidRPr="00692C9F" w:rsidRDefault="00A11D9D" w:rsidP="005F0A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1D9D" w:rsidRPr="00692C9F" w:rsidRDefault="00A11D9D" w:rsidP="005F0A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1D9D" w:rsidRPr="00692C9F" w:rsidRDefault="00D03F42" w:rsidP="005F0A8F">
      <w:pPr>
        <w:pStyle w:val="a7"/>
        <w:spacing w:after="0"/>
        <w:jc w:val="both"/>
        <w:rPr>
          <w:rFonts w:ascii="Calibri" w:hAnsi="Calibri"/>
          <w:b/>
          <w:sz w:val="28"/>
          <w:szCs w:val="28"/>
        </w:rPr>
      </w:pPr>
      <w:r w:rsidRPr="00692C9F">
        <w:rPr>
          <w:color w:val="000000"/>
          <w:sz w:val="28"/>
          <w:szCs w:val="28"/>
        </w:rPr>
        <w:t xml:space="preserve">.  </w:t>
      </w:r>
    </w:p>
    <w:p w:rsidR="00A11D9D" w:rsidRPr="00692C9F" w:rsidRDefault="00A11D9D" w:rsidP="005F0A8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467DD8" w:rsidRPr="00692C9F" w:rsidRDefault="00467DD8" w:rsidP="005F0A8F">
      <w:pPr>
        <w:spacing w:after="0" w:line="240" w:lineRule="auto"/>
      </w:pPr>
    </w:p>
    <w:sectPr w:rsidR="00467DD8" w:rsidRPr="00692C9F" w:rsidSect="005F0A8F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791" w:rsidRDefault="00CC6791" w:rsidP="0061714E">
      <w:pPr>
        <w:spacing w:after="0" w:line="240" w:lineRule="auto"/>
      </w:pPr>
      <w:r>
        <w:separator/>
      </w:r>
    </w:p>
  </w:endnote>
  <w:endnote w:type="continuationSeparator" w:id="1">
    <w:p w:rsidR="00CC6791" w:rsidRDefault="00CC6791" w:rsidP="00617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6601580"/>
    </w:sdtPr>
    <w:sdtContent>
      <w:p w:rsidR="0061714E" w:rsidRDefault="0073750E">
        <w:pPr>
          <w:pStyle w:val="af"/>
          <w:jc w:val="right"/>
        </w:pPr>
        <w:fldSimple w:instr=" PAGE   \* MERGEFORMAT ">
          <w:r w:rsidR="00A308E0">
            <w:rPr>
              <w:noProof/>
            </w:rPr>
            <w:t>4</w:t>
          </w:r>
        </w:fldSimple>
      </w:p>
    </w:sdtContent>
  </w:sdt>
  <w:p w:rsidR="0061714E" w:rsidRDefault="0061714E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791" w:rsidRDefault="00CC6791" w:rsidP="0061714E">
      <w:pPr>
        <w:spacing w:after="0" w:line="240" w:lineRule="auto"/>
      </w:pPr>
      <w:r>
        <w:separator/>
      </w:r>
    </w:p>
  </w:footnote>
  <w:footnote w:type="continuationSeparator" w:id="1">
    <w:p w:rsidR="00CC6791" w:rsidRDefault="00CC6791" w:rsidP="00617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45EB09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115B06A6"/>
    <w:multiLevelType w:val="hybridMultilevel"/>
    <w:tmpl w:val="63BECE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8552CEB"/>
    <w:multiLevelType w:val="hybridMultilevel"/>
    <w:tmpl w:val="5720CE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6702CB3"/>
    <w:multiLevelType w:val="hybridMultilevel"/>
    <w:tmpl w:val="5316DC1C"/>
    <w:lvl w:ilvl="0" w:tplc="6AD28E1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>
    <w:nsid w:val="6C9B3842"/>
    <w:multiLevelType w:val="hybridMultilevel"/>
    <w:tmpl w:val="EE3C1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11D9D"/>
    <w:rsid w:val="000534A5"/>
    <w:rsid w:val="000D2CB8"/>
    <w:rsid w:val="000D6914"/>
    <w:rsid w:val="001333A1"/>
    <w:rsid w:val="00192E01"/>
    <w:rsid w:val="0019723F"/>
    <w:rsid w:val="00284B74"/>
    <w:rsid w:val="004621A8"/>
    <w:rsid w:val="00467DD8"/>
    <w:rsid w:val="005F0A8F"/>
    <w:rsid w:val="0061714E"/>
    <w:rsid w:val="00692C9F"/>
    <w:rsid w:val="00736E9D"/>
    <w:rsid w:val="0073750E"/>
    <w:rsid w:val="00832445"/>
    <w:rsid w:val="008C2A42"/>
    <w:rsid w:val="008E4B23"/>
    <w:rsid w:val="009D22FC"/>
    <w:rsid w:val="009F4C23"/>
    <w:rsid w:val="00A11D9D"/>
    <w:rsid w:val="00A20A76"/>
    <w:rsid w:val="00A308E0"/>
    <w:rsid w:val="00A46A12"/>
    <w:rsid w:val="00AA6422"/>
    <w:rsid w:val="00AB6076"/>
    <w:rsid w:val="00B86D91"/>
    <w:rsid w:val="00BB3540"/>
    <w:rsid w:val="00BB62A9"/>
    <w:rsid w:val="00CC6791"/>
    <w:rsid w:val="00CF117C"/>
    <w:rsid w:val="00CF3758"/>
    <w:rsid w:val="00D03F42"/>
    <w:rsid w:val="00D5636A"/>
    <w:rsid w:val="00DC5F51"/>
    <w:rsid w:val="00FA0F26"/>
    <w:rsid w:val="00FB513D"/>
    <w:rsid w:val="00FE2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A5"/>
  </w:style>
  <w:style w:type="paragraph" w:styleId="3">
    <w:name w:val="heading 3"/>
    <w:basedOn w:val="a"/>
    <w:next w:val="a"/>
    <w:link w:val="30"/>
    <w:qFormat/>
    <w:rsid w:val="00A11D9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11D9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11D9D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11D9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rsid w:val="00A11D9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A11D9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A11D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A11D9D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Bullet 2"/>
    <w:basedOn w:val="a"/>
    <w:rsid w:val="00A11D9D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First Indent"/>
    <w:basedOn w:val="a3"/>
    <w:link w:val="a8"/>
    <w:rsid w:val="00A11D9D"/>
    <w:pPr>
      <w:ind w:firstLine="210"/>
    </w:pPr>
  </w:style>
  <w:style w:type="character" w:customStyle="1" w:styleId="a8">
    <w:name w:val="Красная строка Знак"/>
    <w:basedOn w:val="a4"/>
    <w:link w:val="a7"/>
    <w:rsid w:val="00A11D9D"/>
  </w:style>
  <w:style w:type="paragraph" w:styleId="20">
    <w:name w:val="Body Text First Indent 2"/>
    <w:basedOn w:val="a5"/>
    <w:link w:val="21"/>
    <w:rsid w:val="00A11D9D"/>
    <w:pPr>
      <w:ind w:firstLine="210"/>
    </w:pPr>
  </w:style>
  <w:style w:type="character" w:customStyle="1" w:styleId="21">
    <w:name w:val="Красная строка 2 Знак"/>
    <w:basedOn w:val="a6"/>
    <w:link w:val="20"/>
    <w:rsid w:val="00A11D9D"/>
  </w:style>
  <w:style w:type="paragraph" w:styleId="a9">
    <w:name w:val="Plain Text"/>
    <w:basedOn w:val="a"/>
    <w:link w:val="aa"/>
    <w:rsid w:val="00A11D9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A11D9D"/>
    <w:rPr>
      <w:rFonts w:ascii="Courier New" w:eastAsia="Times New Roman" w:hAnsi="Courier New" w:cs="Courier New"/>
      <w:sz w:val="20"/>
      <w:szCs w:val="20"/>
    </w:rPr>
  </w:style>
  <w:style w:type="paragraph" w:customStyle="1" w:styleId="ab">
    <w:name w:val="А_основной"/>
    <w:basedOn w:val="a"/>
    <w:link w:val="ac"/>
    <w:qFormat/>
    <w:rsid w:val="00A11D9D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c">
    <w:name w:val="А_основной Знак"/>
    <w:basedOn w:val="a0"/>
    <w:link w:val="ab"/>
    <w:rsid w:val="00A11D9D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617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1714E"/>
  </w:style>
  <w:style w:type="paragraph" w:styleId="af">
    <w:name w:val="footer"/>
    <w:basedOn w:val="a"/>
    <w:link w:val="af0"/>
    <w:uiPriority w:val="99"/>
    <w:unhideWhenUsed/>
    <w:rsid w:val="00617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1714E"/>
  </w:style>
  <w:style w:type="paragraph" w:styleId="af1">
    <w:name w:val="Balloon Text"/>
    <w:basedOn w:val="a"/>
    <w:link w:val="af2"/>
    <w:uiPriority w:val="99"/>
    <w:semiHidden/>
    <w:unhideWhenUsed/>
    <w:rsid w:val="000D2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D2CB8"/>
    <w:rPr>
      <w:rFonts w:ascii="Tahoma" w:hAnsi="Tahoma" w:cs="Tahoma"/>
      <w:sz w:val="16"/>
      <w:szCs w:val="16"/>
    </w:rPr>
  </w:style>
  <w:style w:type="paragraph" w:styleId="af3">
    <w:name w:val="Normal (Web)"/>
    <w:basedOn w:val="a"/>
    <w:rsid w:val="000D2CB8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4">
    <w:name w:val="Заголовок №3 (2) + Не полужирный4"/>
    <w:aliases w:val="Не курсив16"/>
    <w:basedOn w:val="a0"/>
    <w:rsid w:val="00FA0F26"/>
    <w:rPr>
      <w:b/>
      <w:bCs/>
      <w:i/>
      <w:iCs/>
      <w:sz w:val="22"/>
      <w:szCs w:val="22"/>
      <w:lang w:bidi="ar-SA"/>
    </w:rPr>
  </w:style>
  <w:style w:type="character" w:customStyle="1" w:styleId="24">
    <w:name w:val="Основной текст + Полужирный24"/>
    <w:aliases w:val="Курсив19"/>
    <w:basedOn w:val="a0"/>
    <w:rsid w:val="00FA0F26"/>
    <w:rPr>
      <w:rFonts w:ascii="Times New Roman" w:hAnsi="Times New Roman" w:cs="Times New Roman" w:hint="default"/>
      <w:b/>
      <w:bCs/>
      <w:i/>
      <w:iCs/>
      <w:spacing w:val="0"/>
      <w:sz w:val="22"/>
      <w:szCs w:val="22"/>
      <w:lang w:bidi="ar-SA"/>
    </w:rPr>
  </w:style>
  <w:style w:type="paragraph" w:styleId="af4">
    <w:name w:val="List Paragraph"/>
    <w:basedOn w:val="a"/>
    <w:uiPriority w:val="34"/>
    <w:qFormat/>
    <w:rsid w:val="00BB35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2016-07-08T01:44:00Z</dcterms:created>
  <dcterms:modified xsi:type="dcterms:W3CDTF">2021-03-12T05:01:00Z</dcterms:modified>
</cp:coreProperties>
</file>