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05" w:rsidRPr="00E21A05" w:rsidRDefault="00E21A05" w:rsidP="006819A0">
      <w:pPr>
        <w:shd w:val="clear" w:color="auto" w:fill="FFFFFF"/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ЧЕМ ПОЛЬЗОВАТЬСЯ НА ЕГЭ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  приказом 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Минобрнауки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России.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Кроме того, в комплекты КИМ по некоторым предметам включены справочные материалы.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Ниже дан полный перечень разрешенных дополнительных устройств и материалов, составленный на основе спецификаций по предметам.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ЕГЭ по математике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Разрешается пользоваться линейкой.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ЕГЭ по географии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Разрешено использование непрограммируемого калькулятора (на каждого ученика), линейки и транспортира.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sin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, 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cos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, 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tg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, 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ctg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, 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arcsin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, 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arcos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, 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arctg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). 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Калькулятор не должен предоставлять </w:t>
      </w:r>
      <w:proofErr w:type="gram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экзаменующемуся</w:t>
      </w:r>
      <w:proofErr w:type="gram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ЕГЭ по химии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cos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, 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sin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, 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tg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) и линейки.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Также к каждому варианту экзаменационной работы прилагаются следующие материалы:</w:t>
      </w:r>
    </w:p>
    <w:p w:rsidR="00E21A05" w:rsidRPr="00E21A05" w:rsidRDefault="00E21A05" w:rsidP="00E21A05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периодическая система химических элементов Д.И. Менделеева;</w:t>
      </w:r>
    </w:p>
    <w:p w:rsidR="00E21A05" w:rsidRPr="00E21A05" w:rsidRDefault="00E21A05" w:rsidP="00E21A05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таблица растворимости солей, кислот и оснований в воде;</w:t>
      </w:r>
    </w:p>
    <w:p w:rsidR="00E21A05" w:rsidRPr="00E21A05" w:rsidRDefault="00E21A05" w:rsidP="00E21A05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электрохимический ряд напряжений металлов.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ЕГЭ по физике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cos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, 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sin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, 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tg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) и линейки.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Кроме того, каждый КИМ содержит справочные данные, которые могут понадобиться при выполнении работы.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ЕГЭ по иностранным языкам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Аудирование</w:t>
      </w:r>
      <w:proofErr w:type="spell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".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 остальным предметам</w:t>
      </w:r>
      <w:r w:rsidRPr="00E21A05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 использование </w:t>
      </w: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дополнительного оборудования и материалов на экзамене не предусмотрено.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Всё, что не входит в спецификацию КИМ ЕГЭ по предмету, иметь и использовать на экзамене запрещено, в том числе:</w:t>
      </w:r>
    </w:p>
    <w:p w:rsidR="00E21A05" w:rsidRPr="00E21A05" w:rsidRDefault="00E21A05" w:rsidP="00E21A05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мобильные телефоны или иные средства связи;</w:t>
      </w:r>
    </w:p>
    <w:p w:rsidR="00E21A05" w:rsidRPr="00E21A05" w:rsidRDefault="00E21A05" w:rsidP="00E21A05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любые электронно-вычислительные устройства и справочные материалы и устройства.</w:t>
      </w:r>
    </w:p>
    <w:p w:rsidR="00E21A05" w:rsidRPr="00E21A05" w:rsidRDefault="00E21A05" w:rsidP="00E21A05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При нарушении этих правил и отказе в их соблюдении  организаторы совместно с уполномоченным представителем ГЭК вправе удалить участника ЕГЭ </w:t>
      </w:r>
      <w:proofErr w:type="gramStart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 экзамена с внесением записи в протокол проведения экзамена в аудитории с указанием</w:t>
      </w:r>
      <w:proofErr w:type="gramEnd"/>
      <w:r w:rsidRPr="00E21A05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причины удаления. На бланках и в пропуске проставляется метка о факте удаления с экзамена.</w:t>
      </w:r>
    </w:p>
    <w:p w:rsidR="006819A0" w:rsidRDefault="006819A0" w:rsidP="00E21A05">
      <w:pPr>
        <w:jc w:val="both"/>
        <w:rPr>
          <w:rFonts w:ascii="Century Gothic" w:hAnsi="Century Gothic"/>
          <w:i/>
          <w:iCs/>
          <w:color w:val="4D4D4D"/>
          <w:sz w:val="20"/>
          <w:szCs w:val="20"/>
          <w:shd w:val="clear" w:color="auto" w:fill="FFFFFF"/>
        </w:rPr>
      </w:pPr>
    </w:p>
    <w:p w:rsidR="000D01E8" w:rsidRPr="00E21A05" w:rsidRDefault="006819A0" w:rsidP="00E21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/>
          <w:i/>
          <w:iCs/>
          <w:color w:val="4D4D4D"/>
          <w:sz w:val="20"/>
          <w:szCs w:val="20"/>
          <w:shd w:val="clear" w:color="auto" w:fill="FFFFFF"/>
        </w:rPr>
        <w:t>По материалам сайта</w:t>
      </w:r>
      <w:r>
        <w:rPr>
          <w:rStyle w:val="apple-converted-space"/>
          <w:rFonts w:ascii="Century Gothic" w:hAnsi="Century Gothic"/>
          <w:i/>
          <w:iCs/>
          <w:color w:val="4D4D4D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3"/>
            <w:rFonts w:ascii="Century Gothic" w:hAnsi="Century Gothic"/>
            <w:i/>
            <w:iCs/>
            <w:color w:val="0D718B"/>
            <w:sz w:val="20"/>
            <w:szCs w:val="20"/>
            <w:shd w:val="clear" w:color="auto" w:fill="FFFFFF"/>
          </w:rPr>
          <w:t>http://</w:t>
        </w:r>
      </w:hyperlink>
      <w:hyperlink r:id="rId6" w:history="1">
        <w:r>
          <w:rPr>
            <w:rStyle w:val="a3"/>
            <w:rFonts w:ascii="Century Gothic" w:hAnsi="Century Gothic"/>
            <w:i/>
            <w:iCs/>
            <w:color w:val="0D718B"/>
            <w:sz w:val="20"/>
            <w:szCs w:val="20"/>
            <w:shd w:val="clear" w:color="auto" w:fill="FFFFFF"/>
          </w:rPr>
          <w:t>ege.edu.ru</w:t>
        </w:r>
      </w:hyperlink>
    </w:p>
    <w:sectPr w:rsidR="000D01E8" w:rsidRPr="00E21A05" w:rsidSect="006819A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364D"/>
    <w:multiLevelType w:val="multilevel"/>
    <w:tmpl w:val="907A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95278"/>
    <w:multiLevelType w:val="multilevel"/>
    <w:tmpl w:val="23D4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1A05"/>
    <w:rsid w:val="000D01E8"/>
    <w:rsid w:val="00183F88"/>
    <w:rsid w:val="00474DB5"/>
    <w:rsid w:val="0067055D"/>
    <w:rsid w:val="006819A0"/>
    <w:rsid w:val="00C14DFE"/>
    <w:rsid w:val="00E2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E8"/>
  </w:style>
  <w:style w:type="paragraph" w:styleId="1">
    <w:name w:val="heading 1"/>
    <w:basedOn w:val="a"/>
    <w:link w:val="10"/>
    <w:uiPriority w:val="9"/>
    <w:qFormat/>
    <w:rsid w:val="00E21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1A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1A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A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1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" TargetMode="External"/><Relationship Id="rId5" Type="http://schemas.openxmlformats.org/officeDocument/2006/relationships/hyperlink" Target="http://www.men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nelubina</dc:creator>
  <cp:lastModifiedBy>nelubina</cp:lastModifiedBy>
  <cp:revision>3</cp:revision>
  <dcterms:created xsi:type="dcterms:W3CDTF">2013-12-30T12:12:00Z</dcterms:created>
  <dcterms:modified xsi:type="dcterms:W3CDTF">2014-01-09T11:28:00Z</dcterms:modified>
</cp:coreProperties>
</file>